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AF" w:rsidRDefault="00877EAF" w:rsidP="00877EAF">
      <w:pPr>
        <w:pStyle w:val="NormaleWeb"/>
        <w:spacing w:before="0" w:beforeAutospacing="0" w:after="0" w:afterAutospacing="0" w:line="257" w:lineRule="atLeast"/>
        <w:rPr>
          <w:rFonts w:ascii="Verdana" w:hAnsi="Verdana"/>
          <w:color w:val="222222"/>
          <w:sz w:val="20"/>
          <w:szCs w:val="20"/>
        </w:rPr>
      </w:pPr>
      <w:r>
        <w:rPr>
          <w:rStyle w:val="Enfasigrassetto"/>
          <w:rFonts w:ascii="Verdana" w:hAnsi="Verdana"/>
          <w:color w:val="FF0000"/>
          <w:sz w:val="20"/>
          <w:szCs w:val="20"/>
          <w:bdr w:val="none" w:sz="0" w:space="0" w:color="auto" w:frame="1"/>
        </w:rPr>
        <w:t>MARIA MADDALENA</w:t>
      </w:r>
    </w:p>
    <w:p w:rsidR="00877EAF" w:rsidRDefault="00877EAF" w:rsidP="00877EAF">
      <w:pPr>
        <w:pStyle w:val="NormaleWeb"/>
        <w:spacing w:before="225" w:beforeAutospacing="0" w:after="225" w:afterAutospacing="0" w:line="257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Lo ricordo misurare con i passi la sera.</w:t>
      </w:r>
      <w:r>
        <w:rPr>
          <w:rFonts w:ascii="Verdana" w:hAnsi="Verdana"/>
          <w:color w:val="222222"/>
          <w:sz w:val="20"/>
          <w:szCs w:val="20"/>
        </w:rPr>
        <w:br/>
        <w:t>Lui non camminava:</w:t>
      </w:r>
      <w:r>
        <w:rPr>
          <w:rFonts w:ascii="Verdana" w:hAnsi="Verdana"/>
          <w:color w:val="222222"/>
          <w:sz w:val="20"/>
          <w:szCs w:val="20"/>
        </w:rPr>
        <w:br/>
        <w:t>era la strada al di sopra delle strade,</w:t>
      </w:r>
      <w:r>
        <w:rPr>
          <w:rFonts w:ascii="Verdana" w:hAnsi="Verdana"/>
          <w:color w:val="222222"/>
          <w:sz w:val="20"/>
          <w:szCs w:val="20"/>
        </w:rPr>
        <w:br/>
        <w:t>come una nube al di sopra della terra</w:t>
      </w:r>
      <w:r>
        <w:rPr>
          <w:rFonts w:ascii="Verdana" w:hAnsi="Verdana"/>
          <w:color w:val="222222"/>
          <w:sz w:val="20"/>
          <w:szCs w:val="20"/>
        </w:rPr>
        <w:br/>
        <w:t>che scendesse a donare frescura alla terra.</w:t>
      </w:r>
      <w:r>
        <w:rPr>
          <w:rFonts w:ascii="Verdana" w:hAnsi="Verdana"/>
          <w:color w:val="222222"/>
          <w:sz w:val="20"/>
          <w:szCs w:val="20"/>
        </w:rPr>
        <w:br/>
        <w:t>Ma quando mi trovai dinanzi a lui e gli parlai,</w:t>
      </w:r>
      <w:r>
        <w:rPr>
          <w:rFonts w:ascii="Verdana" w:hAnsi="Verdana"/>
          <w:color w:val="222222"/>
          <w:sz w:val="20"/>
          <w:szCs w:val="20"/>
        </w:rPr>
        <w:br/>
        <w:t>era un uomo,</w:t>
      </w:r>
      <w:r>
        <w:rPr>
          <w:rFonts w:ascii="Verdana" w:hAnsi="Verdana"/>
          <w:color w:val="222222"/>
          <w:sz w:val="20"/>
          <w:szCs w:val="20"/>
        </w:rPr>
        <w:br/>
        <w:t>e il suo volto emanava grande potenza.</w:t>
      </w:r>
      <w:r>
        <w:rPr>
          <w:rFonts w:ascii="Verdana" w:hAnsi="Verdana"/>
          <w:color w:val="222222"/>
          <w:sz w:val="20"/>
          <w:szCs w:val="20"/>
        </w:rPr>
        <w:br/>
        <w:t>E mi disse: "Che cosa vuoi, Miriam?"</w:t>
      </w:r>
      <w:r>
        <w:rPr>
          <w:rFonts w:ascii="Verdana" w:hAnsi="Verdana"/>
          <w:color w:val="222222"/>
          <w:sz w:val="20"/>
          <w:szCs w:val="20"/>
        </w:rPr>
        <w:br/>
        <w:t>Non gli risposi,</w:t>
      </w:r>
      <w:r>
        <w:rPr>
          <w:rFonts w:ascii="Verdana" w:hAnsi="Verdana"/>
          <w:color w:val="222222"/>
          <w:sz w:val="20"/>
          <w:szCs w:val="20"/>
        </w:rPr>
        <w:br/>
        <w:t>ma le mie ali avvolsero il mio segreto,</w:t>
      </w:r>
      <w:r>
        <w:rPr>
          <w:rFonts w:ascii="Verdana" w:hAnsi="Verdana"/>
          <w:color w:val="222222"/>
          <w:sz w:val="20"/>
          <w:szCs w:val="20"/>
        </w:rPr>
        <w:br/>
        <w:t>e mi sentii piena di ardore.</w:t>
      </w:r>
      <w:r>
        <w:rPr>
          <w:rFonts w:ascii="Verdana" w:hAnsi="Verdana"/>
          <w:color w:val="222222"/>
          <w:sz w:val="20"/>
          <w:szCs w:val="20"/>
        </w:rPr>
        <w:br/>
        <w:t>E non riuscendo più a sostenere la sua luce,</w:t>
      </w:r>
      <w:r>
        <w:rPr>
          <w:rFonts w:ascii="Verdana" w:hAnsi="Verdana"/>
          <w:color w:val="222222"/>
          <w:sz w:val="20"/>
          <w:szCs w:val="20"/>
        </w:rPr>
        <w:br/>
        <w:t>mi volsi e mi allontanai,</w:t>
      </w:r>
      <w:r>
        <w:rPr>
          <w:rFonts w:ascii="Verdana" w:hAnsi="Verdana"/>
          <w:color w:val="222222"/>
          <w:sz w:val="20"/>
          <w:szCs w:val="20"/>
        </w:rPr>
        <w:br/>
        <w:t>però senza vergogna.</w:t>
      </w:r>
      <w:r>
        <w:rPr>
          <w:rFonts w:ascii="Verdana" w:hAnsi="Verdana"/>
          <w:color w:val="222222"/>
          <w:sz w:val="20"/>
          <w:szCs w:val="20"/>
        </w:rPr>
        <w:br/>
        <w:t>Era solo timidezza: e volevo rimanere sola,</w:t>
      </w:r>
      <w:r>
        <w:rPr>
          <w:rFonts w:ascii="Verdana" w:hAnsi="Verdana"/>
          <w:color w:val="222222"/>
          <w:sz w:val="20"/>
          <w:szCs w:val="20"/>
        </w:rPr>
        <w:br/>
        <w:t>mentre le sue dita sfioravano le corde</w:t>
      </w:r>
      <w:r>
        <w:rPr>
          <w:rFonts w:ascii="Verdana" w:hAnsi="Verdana"/>
          <w:color w:val="222222"/>
          <w:sz w:val="20"/>
          <w:szCs w:val="20"/>
        </w:rPr>
        <w:br/>
        <w:t>del mio cuore.</w:t>
      </w:r>
    </w:p>
    <w:p w:rsidR="00877EAF" w:rsidRPr="00877EAF" w:rsidRDefault="00877EAF" w:rsidP="00877EAF">
      <w:pPr>
        <w:pStyle w:val="NormaleWeb"/>
        <w:spacing w:before="225" w:beforeAutospacing="0" w:after="225" w:afterAutospacing="0"/>
        <w:jc w:val="right"/>
        <w:rPr>
          <w:rFonts w:ascii="Verdana" w:hAnsi="Verdana"/>
          <w:i/>
          <w:iCs/>
          <w:color w:val="222222"/>
          <w:sz w:val="18"/>
          <w:szCs w:val="18"/>
          <w:lang w:val="en-US"/>
        </w:rPr>
      </w:pPr>
      <w:r w:rsidRPr="00877EAF">
        <w:rPr>
          <w:rFonts w:ascii="Verdana" w:hAnsi="Verdana"/>
          <w:i/>
          <w:iCs/>
          <w:color w:val="222222"/>
          <w:sz w:val="18"/>
          <w:szCs w:val="18"/>
          <w:lang w:val="en-US"/>
        </w:rPr>
        <w:t>Gibran Kahlil Gibran</w:t>
      </w:r>
      <w:r w:rsidRPr="00877EAF">
        <w:rPr>
          <w:rFonts w:ascii="Verdana" w:hAnsi="Verdana"/>
          <w:i/>
          <w:iCs/>
          <w:color w:val="222222"/>
          <w:sz w:val="18"/>
          <w:szCs w:val="18"/>
          <w:lang w:val="en-US"/>
        </w:rPr>
        <w:br/>
        <w:t>"Mary Magdalen"</w:t>
      </w:r>
      <w:r w:rsidRPr="00877EAF">
        <w:rPr>
          <w:rFonts w:ascii="Verdana" w:hAnsi="Verdana"/>
          <w:i/>
          <w:iCs/>
          <w:color w:val="222222"/>
          <w:sz w:val="18"/>
          <w:szCs w:val="18"/>
          <w:lang w:val="en-US"/>
        </w:rPr>
        <w:br/>
        <w:t>in Jesus the Son of Man</w:t>
      </w:r>
    </w:p>
    <w:p w:rsidR="00714B17" w:rsidRPr="00877EAF" w:rsidRDefault="00714B17" w:rsidP="00BC5860">
      <w:pPr>
        <w:rPr>
          <w:lang w:val="en-US"/>
        </w:rPr>
      </w:pPr>
    </w:p>
    <w:p w:rsidR="00714B17" w:rsidRDefault="00877EAF" w:rsidP="00877EAF">
      <w:pPr>
        <w:jc w:val="center"/>
        <w:rPr>
          <w:rFonts w:ascii="Copperplate Gothic Bold" w:hAnsi="Copperplate Gothic Bold" w:cs="Times New Roman"/>
          <w:color w:val="0070C0"/>
          <w:sz w:val="28"/>
          <w:szCs w:val="28"/>
        </w:rPr>
      </w:pPr>
      <w:r w:rsidRPr="00877EAF">
        <w:rPr>
          <w:rFonts w:ascii="Copperplate Gothic Bold" w:hAnsi="Copperplate Gothic Bold" w:cs="Times New Roman"/>
          <w:color w:val="0070C0"/>
          <w:sz w:val="28"/>
          <w:szCs w:val="28"/>
        </w:rPr>
        <w:t>Grazie per aver condiviso con noi, questa festa, con l’augurio che sia solo l’inizio di una rinnovata e reciproca frequenza!!</w:t>
      </w:r>
    </w:p>
    <w:p w:rsidR="00877EAF" w:rsidRPr="00877EAF" w:rsidRDefault="00877EAF" w:rsidP="00877EAF">
      <w:pPr>
        <w:jc w:val="center"/>
        <w:rPr>
          <w:rFonts w:ascii="Copperplate Gothic Bold" w:hAnsi="Copperplate Gothic Bold" w:cs="Times New Roman"/>
          <w:color w:val="FF0000"/>
          <w:sz w:val="20"/>
          <w:szCs w:val="20"/>
        </w:rPr>
      </w:pPr>
      <w:r w:rsidRPr="00877EAF">
        <w:rPr>
          <w:rFonts w:ascii="Copperplate Gothic Bold" w:hAnsi="Copperplate Gothic Bold" w:cs="Times New Roman"/>
          <w:color w:val="FF0000"/>
          <w:sz w:val="20"/>
          <w:szCs w:val="20"/>
        </w:rPr>
        <w:t>Roma, 22 luglio 2014</w:t>
      </w:r>
    </w:p>
    <w:p w:rsidR="00F23174" w:rsidRDefault="00877EAF" w:rsidP="00877EAF">
      <w:pPr>
        <w:jc w:val="center"/>
        <w:rPr>
          <w:rFonts w:ascii="Copperplate Gothic Bold" w:hAnsi="Copperplate Gothic Bold" w:cs="Times New Roman"/>
          <w:b/>
          <w:color w:val="FF0000"/>
          <w:sz w:val="28"/>
          <w:szCs w:val="28"/>
        </w:rPr>
      </w:pPr>
      <w:r w:rsidRPr="00877EAF">
        <w:rPr>
          <w:rFonts w:ascii="Copperplate Gothic Bold" w:hAnsi="Copperplate Gothic Bold" w:cs="Times New Roman"/>
          <w:b/>
          <w:color w:val="FF0000"/>
          <w:sz w:val="28"/>
          <w:szCs w:val="28"/>
        </w:rPr>
        <w:t xml:space="preserve">i Confratelli Camilliani </w:t>
      </w:r>
    </w:p>
    <w:p w:rsidR="00714B17" w:rsidRPr="00877EAF" w:rsidRDefault="00877EAF" w:rsidP="00877EAF">
      <w:pPr>
        <w:jc w:val="center"/>
        <w:rPr>
          <w:rFonts w:ascii="Copperplate Gothic Bold" w:hAnsi="Copperplate Gothic Bold" w:cs="Times New Roman"/>
          <w:b/>
          <w:color w:val="FF0000"/>
          <w:sz w:val="28"/>
          <w:szCs w:val="28"/>
        </w:rPr>
      </w:pPr>
      <w:bookmarkStart w:id="0" w:name="_GoBack"/>
      <w:bookmarkEnd w:id="0"/>
      <w:r w:rsidRPr="00877EAF">
        <w:rPr>
          <w:rFonts w:ascii="Copperplate Gothic Bold" w:hAnsi="Copperplate Gothic Bold" w:cs="Times New Roman"/>
          <w:b/>
          <w:color w:val="FF0000"/>
          <w:sz w:val="28"/>
          <w:szCs w:val="28"/>
        </w:rPr>
        <w:t>della “Maddalena”</w:t>
      </w:r>
    </w:p>
    <w:p w:rsidR="00BC5860" w:rsidRDefault="00BC5860" w:rsidP="00714B17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3823853" cy="3054928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dalenagiot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110" cy="30567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C5860" w:rsidRDefault="00BC5860" w:rsidP="00BC5860"/>
    <w:p w:rsidR="00BC5860" w:rsidRDefault="00BC5860" w:rsidP="00714B1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892301" cy="2849273"/>
            <wp:effectExtent l="0" t="0" r="381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otto giu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727" cy="285855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C5860" w:rsidRPr="004F0F79" w:rsidRDefault="00BC5860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+ Dal Vangelo secondo Giovanni</w:t>
      </w:r>
      <w:r w:rsidR="004F0F79" w:rsidRPr="004F0F79">
        <w:rPr>
          <w:rFonts w:ascii="Times New Roman" w:hAnsi="Times New Roman" w:cs="Times New Roman"/>
          <w:sz w:val="24"/>
          <w:szCs w:val="24"/>
        </w:rPr>
        <w:t xml:space="preserve"> </w:t>
      </w:r>
      <w:r w:rsidR="004F0F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F0F79" w:rsidRPr="004F0F79">
        <w:rPr>
          <w:rFonts w:ascii="Times New Roman" w:hAnsi="Times New Roman" w:cs="Times New Roman"/>
          <w:sz w:val="24"/>
          <w:szCs w:val="24"/>
        </w:rPr>
        <w:t>Gv</w:t>
      </w:r>
      <w:proofErr w:type="spellEnd"/>
      <w:r w:rsidR="004F0F79" w:rsidRPr="004F0F79">
        <w:rPr>
          <w:rFonts w:ascii="Times New Roman" w:hAnsi="Times New Roman" w:cs="Times New Roman"/>
          <w:sz w:val="24"/>
          <w:szCs w:val="24"/>
        </w:rPr>
        <w:t xml:space="preserve"> 20,1-2.11-18</w:t>
      </w:r>
      <w:r w:rsidR="004F0F79">
        <w:rPr>
          <w:rFonts w:ascii="Times New Roman" w:hAnsi="Times New Roman" w:cs="Times New Roman"/>
          <w:sz w:val="24"/>
          <w:szCs w:val="24"/>
        </w:rPr>
        <w:t>)</w:t>
      </w:r>
    </w:p>
    <w:p w:rsidR="00BC5860" w:rsidRPr="004F0F79" w:rsidRDefault="00BC5860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sz w:val="24"/>
          <w:szCs w:val="24"/>
        </w:rPr>
        <w:t xml:space="preserve">Il primo giorno della settimana, Maria di </w:t>
      </w:r>
      <w:proofErr w:type="spellStart"/>
      <w:r w:rsidRPr="004F0F79">
        <w:rPr>
          <w:rFonts w:ascii="Times New Roman" w:hAnsi="Times New Roman" w:cs="Times New Roman"/>
          <w:sz w:val="24"/>
          <w:szCs w:val="24"/>
        </w:rPr>
        <w:t>Màgdala</w:t>
      </w:r>
      <w:proofErr w:type="spellEnd"/>
      <w:r w:rsidRPr="004F0F79">
        <w:rPr>
          <w:rFonts w:ascii="Times New Roman" w:hAnsi="Times New Roman" w:cs="Times New Roman"/>
          <w:sz w:val="24"/>
          <w:szCs w:val="24"/>
        </w:rPr>
        <w:t xml:space="preserve"> si recò al sepolcro di mattino, quando era ancora buio, e vide che la pietra era stata tolta dal sepolcro. Corse allora e andò da Simon Pietro e dall’altro discepolo, quello che Gesù amava, e disse loro: «Hanno portato via il Signore dal sepolcro e non sappiamo dove l’hanno posto!». </w:t>
      </w:r>
    </w:p>
    <w:p w:rsidR="00BC5860" w:rsidRPr="004F0F79" w:rsidRDefault="00BC5860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sz w:val="24"/>
          <w:szCs w:val="24"/>
        </w:rPr>
        <w:t xml:space="preserve">Maria stava all’esterno, vicino al sepolcro, e piangeva. Mentre piangeva, si chinò verso il sepolcro e vide due angeli in bianche vesti, seduti l’uno dalla parte del capo e l’altro dei piedi, dove era stato posto il corpo di Gesù. Ed essi le dissero: «Donna, perché piangi?». Rispose loro: «Hanno portato via il mio Signore e non so dove l’hanno posto». </w:t>
      </w:r>
    </w:p>
    <w:p w:rsidR="00BC5860" w:rsidRPr="004F0F79" w:rsidRDefault="00BC5860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sz w:val="24"/>
          <w:szCs w:val="24"/>
        </w:rPr>
        <w:t>Detto questo, si voltò indietro e vide Gesù, in piedi; ma non sapeva che fosse Gesù. Le disse Gesù: «Donna, perché piangi? Chi cerchi?». Ella, pensando che fosse il custode del giardino, gli disse: «Signore, se l’hai portato via tu, dimmi dove l’hai posto e io andrò a prenderlo». Gesù le disse: «Maria!». Ella si voltò e gli disse in ebraico: «</w:t>
      </w:r>
      <w:proofErr w:type="spellStart"/>
      <w:r w:rsidRPr="004F0F79">
        <w:rPr>
          <w:rFonts w:ascii="Times New Roman" w:hAnsi="Times New Roman" w:cs="Times New Roman"/>
          <w:sz w:val="24"/>
          <w:szCs w:val="24"/>
        </w:rPr>
        <w:t>Rabbunì</w:t>
      </w:r>
      <w:proofErr w:type="spellEnd"/>
      <w:r w:rsidRPr="004F0F79">
        <w:rPr>
          <w:rFonts w:ascii="Times New Roman" w:hAnsi="Times New Roman" w:cs="Times New Roman"/>
          <w:sz w:val="24"/>
          <w:szCs w:val="24"/>
        </w:rPr>
        <w:t xml:space="preserve">!» - che significa: «Maestro!». Gesù le disse: «Non mi trattenere, perché non sono ancora salito al Padre; ma va’ dai miei fratelli e di’ loro: “Salgo al Padre mio e Padre vostro, Dio mio e Dio vostro”». </w:t>
      </w:r>
    </w:p>
    <w:p w:rsidR="00BC5860" w:rsidRPr="004F0F79" w:rsidRDefault="00BC5860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sz w:val="24"/>
          <w:szCs w:val="24"/>
        </w:rPr>
        <w:t xml:space="preserve">Maria di </w:t>
      </w:r>
      <w:proofErr w:type="spellStart"/>
      <w:r w:rsidRPr="004F0F79">
        <w:rPr>
          <w:rFonts w:ascii="Times New Roman" w:hAnsi="Times New Roman" w:cs="Times New Roman"/>
          <w:sz w:val="24"/>
          <w:szCs w:val="24"/>
        </w:rPr>
        <w:t>Màgdala</w:t>
      </w:r>
      <w:proofErr w:type="spellEnd"/>
      <w:r w:rsidRPr="004F0F79">
        <w:rPr>
          <w:rFonts w:ascii="Times New Roman" w:hAnsi="Times New Roman" w:cs="Times New Roman"/>
          <w:sz w:val="24"/>
          <w:szCs w:val="24"/>
        </w:rPr>
        <w:t xml:space="preserve"> andò ad annunciare ai discepoli: «Ho visto il Sign</w:t>
      </w:r>
      <w:r w:rsidR="004F0F79">
        <w:rPr>
          <w:rFonts w:ascii="Times New Roman" w:hAnsi="Times New Roman" w:cs="Times New Roman"/>
          <w:sz w:val="24"/>
          <w:szCs w:val="24"/>
        </w:rPr>
        <w:t>ore!» e ciò che le aveva detto.</w:t>
      </w:r>
    </w:p>
    <w:p w:rsidR="00BC5860" w:rsidRPr="004F0F79" w:rsidRDefault="00BC5860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sz w:val="24"/>
          <w:szCs w:val="24"/>
        </w:rPr>
        <w:t>Parola del Signore</w:t>
      </w:r>
      <w:r w:rsidR="004F0F79">
        <w:rPr>
          <w:rFonts w:ascii="Times New Roman" w:hAnsi="Times New Roman" w:cs="Times New Roman"/>
          <w:sz w:val="24"/>
          <w:szCs w:val="24"/>
        </w:rPr>
        <w:t>.</w:t>
      </w:r>
    </w:p>
    <w:p w:rsidR="00BC5860" w:rsidRPr="004F0F79" w:rsidRDefault="00BC5860" w:rsidP="004F0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3232" w:rsidRPr="00877EAF" w:rsidRDefault="00BE3232" w:rsidP="004F0F79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77EAF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Prega con noi la Maddalena, una santa che racchiude in sé tre figure evangeliche: la peccatrice perdonata, Maria di Magdala e la sorella di Lazzaro. Simbolo della tenerezza di Cristo, Maria Maddalena è invocata </w:t>
      </w:r>
      <w:r w:rsidR="00877EAF" w:rsidRPr="00877EAF">
        <w:rPr>
          <w:rFonts w:ascii="Times New Roman" w:hAnsi="Times New Roman" w:cs="Times New Roman"/>
          <w:b/>
          <w:i/>
          <w:color w:val="FF0000"/>
          <w:sz w:val="24"/>
          <w:szCs w:val="24"/>
        </w:rPr>
        <w:t>come patrona della compassione.</w:t>
      </w:r>
    </w:p>
    <w:p w:rsidR="00877EAF" w:rsidRDefault="00BE3232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sz w:val="24"/>
          <w:szCs w:val="24"/>
        </w:rPr>
        <w:t xml:space="preserve">Oggi ricordiamo con gioia la presenza di Maria di Magdala, prima testimone del risorto. In realtà, a causa di una piccola confusione storica, le tre Marie citate nei vangeli: la prostituta diventata discepola, Maria sorella di Lazzaro e Maria di Magdala, hanno finito col diventare un'unica persona. Poco importa, di lei conosciamo il suo struggente amore per il Maestro, il pianto dirotto al sepolcro, l'ansia dell'annuncio. Maria Maddalena è così diventata, nella storia della Chiesa, l'immagine della tenerezza di Dio, della sua infinita misericordia, di colui che fa di una prostituta la prima e la più credibile della missionarie. </w:t>
      </w:r>
    </w:p>
    <w:p w:rsidR="00877EAF" w:rsidRDefault="00BE3232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sz w:val="24"/>
          <w:szCs w:val="24"/>
        </w:rPr>
        <w:t xml:space="preserve">Non finiremo mai di lodare e ringraziare il Signore per la sua tenerezza, perché il Signore è così splendidamente diverso da quel fantasma che ne facciamo, da quel Dio severo e burbero che abita le nostre paure e il nostro inconscio... Nessuno </w:t>
      </w:r>
      <w:r w:rsidR="00877EAF">
        <w:rPr>
          <w:rFonts w:ascii="Times New Roman" w:hAnsi="Times New Roman" w:cs="Times New Roman"/>
          <w:sz w:val="24"/>
          <w:szCs w:val="24"/>
        </w:rPr>
        <w:t>è perduto, mai, di fronte a Dio</w:t>
      </w:r>
      <w:r w:rsidRPr="004F0F79">
        <w:rPr>
          <w:rFonts w:ascii="Times New Roman" w:hAnsi="Times New Roman" w:cs="Times New Roman"/>
          <w:sz w:val="24"/>
          <w:szCs w:val="24"/>
        </w:rPr>
        <w:t>.</w:t>
      </w:r>
    </w:p>
    <w:p w:rsidR="00EA5D23" w:rsidRPr="004F0F79" w:rsidRDefault="00BE3232" w:rsidP="004F0F79">
      <w:pPr>
        <w:jc w:val="both"/>
        <w:rPr>
          <w:rFonts w:ascii="Times New Roman" w:hAnsi="Times New Roman" w:cs="Times New Roman"/>
          <w:sz w:val="24"/>
          <w:szCs w:val="24"/>
        </w:rPr>
      </w:pPr>
      <w:r w:rsidRPr="004F0F79">
        <w:rPr>
          <w:rFonts w:ascii="Times New Roman" w:hAnsi="Times New Roman" w:cs="Times New Roman"/>
          <w:sz w:val="24"/>
          <w:szCs w:val="24"/>
        </w:rPr>
        <w:t xml:space="preserve"> Sia lei, Maria Maddalena, discepola del compassionevole e del misericordioso, destinataria dello sguardo immensamente rispettoso e dolce del Signore, a renderci testimoni del Risorto, in questa giornata, così come ella fece, divenendo apostola degli apostoli.</w:t>
      </w:r>
    </w:p>
    <w:sectPr w:rsidR="00EA5D23" w:rsidRPr="004F0F79" w:rsidSect="00877EAF">
      <w:pgSz w:w="16838" w:h="11906" w:orient="landscape"/>
      <w:pgMar w:top="1134" w:right="1103" w:bottom="709" w:left="1134" w:header="708" w:footer="708" w:gutter="0"/>
      <w:cols w:num="2" w:space="20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32"/>
    <w:rsid w:val="001C7281"/>
    <w:rsid w:val="004F0F79"/>
    <w:rsid w:val="00714B17"/>
    <w:rsid w:val="00877EAF"/>
    <w:rsid w:val="00A6322B"/>
    <w:rsid w:val="00BC5860"/>
    <w:rsid w:val="00BE3232"/>
    <w:rsid w:val="00EA5D23"/>
    <w:rsid w:val="00F2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86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7E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86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7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89A6-9A1B-4AC7-9F07-A397CE22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2014-07-21T20:25:00Z</cp:lastPrinted>
  <dcterms:created xsi:type="dcterms:W3CDTF">2014-07-21T20:07:00Z</dcterms:created>
  <dcterms:modified xsi:type="dcterms:W3CDTF">2014-07-22T07:51:00Z</dcterms:modified>
</cp:coreProperties>
</file>