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Times New Roman" w:hAnsi="Times New Roman" w:cs="Times New Roman"/>
          <w:b/>
          <w:i/>
          <w:sz w:val="28"/>
          <w:szCs w:val="28"/>
        </w:rPr>
      </w:pPr>
      <w:bookmarkStart w:name="_GoBack" w:id="0"/>
      <w:bookmarkEnd w:id="0"/>
      <w:r w:rsidRPr="00E820E0">
        <w:rPr>
          <w:rFonts w:ascii="Times New Roman" w:hAnsi="Times New Roman" w:cs="Times New Roman"/>
          <w:b/>
          <w:i/>
          <w:sz w:val="28"/>
          <w:szCs w:val="28"/>
        </w:rPr>
        <w:t xml:space="preserve">Parce famulo tuo, </w:t>
      </w:r>
      <w:r>
        <w:rPr>
          <w:rFonts w:ascii="Times New Roman" w:hAnsi="Times New Roman" w:cs="Times New Roman"/>
          <w:b/>
          <w:i/>
          <w:sz w:val="28"/>
          <w:szCs w:val="28"/>
        </w:rPr>
        <w:t xml:space="preserve">quem </w:t>
      </w:r>
      <w:r>
        <w:rPr>
          <w:rFonts w:ascii="Times New Roman" w:hAnsi="Times New Roman" w:cs="Times New Roman"/>
          <w:b/>
          <w:i/>
          <w:sz w:val="28"/>
          <w:szCs w:val="28"/>
        </w:rPr>
        <w:t xml:space="preserve">pretioso </w:t>
      </w:r>
      <w:r>
        <w:rPr>
          <w:rFonts w:ascii="Times New Roman" w:hAnsi="Times New Roman" w:cs="Times New Roman"/>
          <w:b/>
          <w:i/>
          <w:sz w:val="28"/>
          <w:szCs w:val="28"/>
        </w:rPr>
        <w:t xml:space="preserve">sanguine </w:t>
      </w:r>
      <w:r>
        <w:rPr>
          <w:rFonts w:ascii="Times New Roman" w:hAnsi="Times New Roman" w:cs="Times New Roman"/>
          <w:b/>
          <w:i/>
          <w:sz w:val="28"/>
          <w:szCs w:val="28"/>
        </w:rPr>
        <w:t xml:space="preserve">redemisti</w:t>
      </w:r>
    </w:p>
    <w:p w:rsidRPr="00E820E0" w:rsidR="00E820E0" w:rsidRDefault="00E820E0">
      <w:pPr>
        <w:rPr>
          <w:rFonts w:ascii="Times New Roman" w:hAnsi="Times New Roman" w:cs="Times New Roman"/>
          <w:b/>
          <w:sz w:val="28"/>
          <w:szCs w:val="28"/>
        </w:rPr>
      </w:pPr>
    </w:p>
    <w:p>
      <w:pPr>
        <w:spacing w:after="0" w:line="240" w:lineRule="auto"/>
        <w:jc w:val="right"/>
        <w:rPr>
          <w:rFonts w:ascii="Times New Roman" w:hAnsi="Times New Roman" w:cs="Times New Roman"/>
          <w:i/>
          <w:sz w:val="28"/>
          <w:szCs w:val="28"/>
        </w:rPr>
      </w:pPr>
      <w:r w:rsidRPr="00AD19BE">
        <w:rPr>
          <w:rFonts w:ascii="Times New Roman" w:hAnsi="Times New Roman" w:cs="Times New Roman"/>
          <w:i/>
          <w:sz w:val="28"/>
          <w:szCs w:val="28"/>
        </w:rPr>
        <w:t xml:space="preserve">Trust in God, and throw your bread into the river of life,</w:t>
      </w:r>
    </w:p>
    <w:p>
      <w:pPr>
        <w:spacing w:after="0" w:line="240" w:lineRule="auto"/>
        <w:jc w:val="right"/>
        <w:rPr>
          <w:rFonts w:ascii="Times New Roman" w:hAnsi="Times New Roman" w:cs="Times New Roman"/>
          <w:i/>
          <w:sz w:val="28"/>
          <w:szCs w:val="28"/>
        </w:rPr>
      </w:pPr>
      <w:r w:rsidRPr="00AD19BE">
        <w:rPr>
          <w:rFonts w:ascii="Times New Roman" w:hAnsi="Times New Roman" w:cs="Times New Roman"/>
          <w:i/>
          <w:sz w:val="28"/>
          <w:szCs w:val="28"/>
        </w:rPr>
        <w:t xml:space="preserve"> and thereafter you will find it in the sea of eternity.</w:t>
      </w:r>
      <w:r>
        <w:rPr>
          <w:rStyle w:val="Rimandonotaapidipagina"/>
          <w:rFonts w:ascii="Times New Roman" w:hAnsi="Times New Roman" w:cs="Times New Roman"/>
          <w:i/>
          <w:sz w:val="28"/>
          <w:szCs w:val="28"/>
        </w:rPr>
        <w:footnoteReference w:id="1"/>
      </w:r>
    </w:p>
    <w:p w:rsidR="00AD19BE" w:rsidRDefault="00AD19BE">
      <w:pPr>
        <w:rPr>
          <w:rFonts w:ascii="Times New Roman" w:hAnsi="Times New Roman" w:cs="Times New Roman"/>
          <w:sz w:val="28"/>
          <w:szCs w:val="28"/>
        </w:rPr>
      </w:pPr>
    </w:p>
    <w:p w:rsidR="00CA1D24" w:rsidRDefault="00CA1D24">
      <w:pPr>
        <w:rPr>
          <w:rFonts w:ascii="Times New Roman" w:hAnsi="Times New Roman" w:cs="Times New Roman"/>
          <w:sz w:val="28"/>
          <w:szCs w:val="28"/>
        </w:rPr>
      </w:pPr>
    </w:p>
    <w:p>
      <w:pPr>
        <w:jc w:val="both"/>
        <w:rPr>
          <w:rFonts w:ascii="Times New Roman" w:hAnsi="Times New Roman" w:cs="Times New Roman"/>
          <w:sz w:val="28"/>
          <w:szCs w:val="28"/>
        </w:rPr>
      </w:pPr>
      <w:r>
        <w:rPr>
          <w:rFonts w:ascii="Times New Roman" w:hAnsi="Times New Roman" w:cs="Times New Roman"/>
          <w:sz w:val="28"/>
          <w:szCs w:val="28"/>
        </w:rPr>
        <w:t xml:space="preserve">With Easter we </w:t>
      </w:r>
      <w:r w:rsidR="0059755B">
        <w:rPr>
          <w:rFonts w:ascii="Times New Roman" w:hAnsi="Times New Roman" w:cs="Times New Roman"/>
          <w:sz w:val="28"/>
          <w:szCs w:val="28"/>
        </w:rPr>
        <w:t xml:space="preserve">live in a time of </w:t>
      </w:r>
      <w:r w:rsidR="00806D4A">
        <w:rPr>
          <w:rFonts w:ascii="Times New Roman" w:hAnsi="Times New Roman" w:cs="Times New Roman"/>
          <w:sz w:val="28"/>
          <w:szCs w:val="28"/>
        </w:rPr>
        <w:t xml:space="preserve">hope, moving towards the fulfilment of the plan of </w:t>
      </w:r>
      <w:r>
        <w:rPr>
          <w:rFonts w:ascii="Times New Roman" w:hAnsi="Times New Roman" w:cs="Times New Roman"/>
          <w:sz w:val="28"/>
          <w:szCs w:val="28"/>
        </w:rPr>
        <w:t xml:space="preserve">salvation: the Passion, death and resurrection of Christ. </w:t>
      </w:r>
    </w:p>
    <w:p>
      <w:pPr>
        <w:jc w:val="both"/>
        <w:rPr>
          <w:rFonts w:ascii="Times New Roman" w:hAnsi="Times New Roman" w:cs="Times New Roman"/>
          <w:sz w:val="28"/>
          <w:szCs w:val="28"/>
        </w:rPr>
      </w:pPr>
      <w:r>
        <w:rPr>
          <w:rFonts w:ascii="Times New Roman" w:hAnsi="Times New Roman" w:cs="Times New Roman"/>
          <w:sz w:val="28"/>
          <w:szCs w:val="28"/>
        </w:rPr>
        <w:t xml:space="preserve">Resurrection in Christ as a priceless gift of God's mercy. </w:t>
      </w:r>
      <w:r w:rsidRPr="00071A80" w:rsidR="00C45634">
        <w:rPr>
          <w:rFonts w:ascii="Times New Roman" w:hAnsi="Times New Roman" w:cs="Times New Roman"/>
          <w:sz w:val="28"/>
          <w:szCs w:val="28"/>
        </w:rPr>
        <w:t xml:space="preserve">"</w:t>
      </w:r>
      <w:r w:rsidR="004F780A">
        <w:rPr>
          <w:rFonts w:ascii="Times New Roman" w:hAnsi="Times New Roman" w:cs="Times New Roman"/>
          <w:sz w:val="28"/>
          <w:szCs w:val="28"/>
        </w:rPr>
        <w:t xml:space="preserve">For</w:t>
      </w:r>
      <w:r w:rsidRPr="00071A80" w:rsidR="00C45634">
        <w:rPr>
          <w:rFonts w:ascii="Times New Roman" w:hAnsi="Times New Roman" w:cs="Times New Roman"/>
          <w:sz w:val="28"/>
          <w:szCs w:val="28"/>
        </w:rPr>
        <w:t xml:space="preserve"> in hope </w:t>
      </w:r>
      <w:r w:rsidR="004F780A">
        <w:rPr>
          <w:rFonts w:ascii="Times New Roman" w:hAnsi="Times New Roman" w:cs="Times New Roman"/>
          <w:sz w:val="28"/>
          <w:szCs w:val="28"/>
        </w:rPr>
        <w:t xml:space="preserve">we have been saved" (</w:t>
      </w:r>
      <w:r w:rsidR="004F780A">
        <w:rPr>
          <w:rFonts w:ascii="Times New Roman" w:hAnsi="Times New Roman" w:cs="Times New Roman"/>
          <w:sz w:val="28"/>
          <w:szCs w:val="28"/>
        </w:rPr>
        <w:t xml:space="preserve">Rom </w:t>
      </w:r>
      <w:r w:rsidRPr="00071A80" w:rsidR="00C45634">
        <w:rPr>
          <w:rFonts w:ascii="Times New Roman" w:hAnsi="Times New Roman" w:cs="Times New Roman"/>
          <w:sz w:val="28"/>
          <w:szCs w:val="28"/>
        </w:rPr>
        <w:t xml:space="preserve">8:24). </w:t>
      </w:r>
    </w:p>
    <w:p>
      <w:pPr>
        <w:jc w:val="both"/>
        <w:rPr>
          <w:rFonts w:ascii="Times New Roman" w:hAnsi="Times New Roman" w:cs="Times New Roman"/>
          <w:sz w:val="28"/>
          <w:szCs w:val="28"/>
        </w:rPr>
      </w:pPr>
      <w:r>
        <w:rPr>
          <w:rFonts w:ascii="Times New Roman" w:hAnsi="Times New Roman" w:cs="Times New Roman"/>
          <w:sz w:val="28"/>
          <w:szCs w:val="28"/>
        </w:rPr>
        <w:t xml:space="preserve">The </w:t>
      </w:r>
      <w:r w:rsidR="00951657">
        <w:rPr>
          <w:rFonts w:ascii="Times New Roman" w:hAnsi="Times New Roman" w:cs="Times New Roman"/>
          <w:sz w:val="28"/>
          <w:szCs w:val="28"/>
        </w:rPr>
        <w:t xml:space="preserve">message of </w:t>
      </w:r>
      <w:r w:rsidR="00951657">
        <w:rPr>
          <w:rFonts w:ascii="Times New Roman" w:hAnsi="Times New Roman" w:cs="Times New Roman"/>
          <w:sz w:val="28"/>
          <w:szCs w:val="28"/>
        </w:rPr>
        <w:t xml:space="preserve">Holy Easter </w:t>
      </w:r>
      <w:r w:rsidR="00096D63">
        <w:rPr>
          <w:rFonts w:ascii="Times New Roman" w:hAnsi="Times New Roman" w:cs="Times New Roman"/>
          <w:sz w:val="28"/>
          <w:szCs w:val="28"/>
        </w:rPr>
        <w:t xml:space="preserve">leads us to </w:t>
      </w:r>
      <w:r w:rsidR="00E820E0">
        <w:rPr>
          <w:rFonts w:ascii="Times New Roman" w:hAnsi="Times New Roman" w:cs="Times New Roman"/>
          <w:sz w:val="28"/>
          <w:szCs w:val="28"/>
        </w:rPr>
        <w:t xml:space="preserve">reflect on the figure of the founder </w:t>
      </w:r>
      <w:r w:rsidR="00096D63">
        <w:rPr>
          <w:rFonts w:ascii="Times New Roman" w:hAnsi="Times New Roman" w:cs="Times New Roman"/>
          <w:sz w:val="28"/>
          <w:szCs w:val="28"/>
        </w:rPr>
        <w:t xml:space="preserve">Saint Camillus</w:t>
      </w:r>
      <w:r w:rsidR="0025296D">
        <w:rPr>
          <w:rFonts w:ascii="Times New Roman" w:hAnsi="Times New Roman" w:cs="Times New Roman"/>
          <w:sz w:val="28"/>
          <w:szCs w:val="28"/>
        </w:rPr>
        <w:t xml:space="preserve">, </w:t>
      </w:r>
      <w:r w:rsidR="00096D63">
        <w:rPr>
          <w:rFonts w:ascii="Times New Roman" w:hAnsi="Times New Roman" w:cs="Times New Roman"/>
          <w:sz w:val="28"/>
          <w:szCs w:val="28"/>
        </w:rPr>
        <w:t xml:space="preserve">who, touched by the charity of Christ, was transfigured in spirit, soul and body, living as a son of God, revealing himself as a son of God. </w:t>
      </w:r>
    </w:p>
    <w:p>
      <w:pPr>
        <w:jc w:val="both"/>
        <w:rPr>
          <w:rFonts w:ascii="Times New Roman" w:hAnsi="Times New Roman" w:cs="Times New Roman"/>
          <w:sz w:val="28"/>
          <w:szCs w:val="28"/>
        </w:rPr>
      </w:pPr>
      <w:r>
        <w:rPr>
          <w:rFonts w:ascii="Times New Roman" w:hAnsi="Times New Roman" w:cs="Times New Roman"/>
          <w:sz w:val="28"/>
          <w:szCs w:val="28"/>
        </w:rPr>
        <w:t xml:space="preserve">Camillus, as Fr. Vanti left us to write, </w:t>
      </w:r>
      <w:r w:rsidR="002B68A2">
        <w:rPr>
          <w:rFonts w:ascii="Times New Roman" w:hAnsi="Times New Roman" w:cs="Times New Roman"/>
          <w:sz w:val="28"/>
          <w:szCs w:val="28"/>
        </w:rPr>
        <w:t xml:space="preserve">expressed his spirituality </w:t>
      </w:r>
      <w:r>
        <w:rPr>
          <w:rFonts w:ascii="Times New Roman" w:hAnsi="Times New Roman" w:cs="Times New Roman"/>
          <w:sz w:val="28"/>
          <w:szCs w:val="28"/>
        </w:rPr>
        <w:t xml:space="preserve">under a twofold aspect: the one common to the saints of the time </w:t>
      </w:r>
      <w:r w:rsidR="002B68A2">
        <w:rPr>
          <w:rFonts w:ascii="Times New Roman" w:hAnsi="Times New Roman" w:cs="Times New Roman"/>
          <w:sz w:val="28"/>
          <w:szCs w:val="28"/>
        </w:rPr>
        <w:t xml:space="preserve">who had associated the spiritual aspect with humanism through active action that replaced the ascetic isolation characteristic of previous historical periods: a spiritual humanism</w:t>
      </w:r>
      <w:r>
        <w:rPr>
          <w:rFonts w:ascii="Times New Roman" w:hAnsi="Times New Roman" w:cs="Times New Roman"/>
          <w:sz w:val="28"/>
          <w:szCs w:val="28"/>
        </w:rPr>
        <w:t xml:space="preserve">, and the other personal </w:t>
      </w:r>
      <w:r w:rsidR="002B68A2">
        <w:rPr>
          <w:rFonts w:ascii="Times New Roman" w:hAnsi="Times New Roman" w:cs="Times New Roman"/>
          <w:sz w:val="28"/>
          <w:szCs w:val="28"/>
        </w:rPr>
        <w:t xml:space="preserve">and distinct </w:t>
      </w:r>
      <w:r w:rsidR="000C60CE">
        <w:rPr>
          <w:rFonts w:ascii="Times New Roman" w:hAnsi="Times New Roman" w:cs="Times New Roman"/>
          <w:sz w:val="28"/>
          <w:szCs w:val="28"/>
        </w:rPr>
        <w:t xml:space="preserve">linked to the strong conviction of being the expression of </w:t>
      </w:r>
      <w:r w:rsidR="006D0751">
        <w:rPr>
          <w:rFonts w:ascii="Times New Roman" w:hAnsi="Times New Roman" w:cs="Times New Roman"/>
          <w:sz w:val="28"/>
          <w:szCs w:val="28"/>
        </w:rPr>
        <w:t xml:space="preserve">God's </w:t>
      </w:r>
      <w:r w:rsidR="000C60CE">
        <w:rPr>
          <w:rFonts w:ascii="Times New Roman" w:hAnsi="Times New Roman" w:cs="Times New Roman"/>
          <w:sz w:val="28"/>
          <w:szCs w:val="28"/>
        </w:rPr>
        <w:t xml:space="preserve">will </w:t>
      </w:r>
      <w:r w:rsidR="000C60CE">
        <w:rPr>
          <w:rFonts w:ascii="Times New Roman" w:hAnsi="Times New Roman" w:cs="Times New Roman"/>
          <w:sz w:val="28"/>
          <w:szCs w:val="28"/>
        </w:rPr>
        <w:t xml:space="preserve">through charity </w:t>
      </w:r>
      <w:r w:rsidRPr="000C60CE" w:rsidR="000C60CE">
        <w:rPr>
          <w:rFonts w:ascii="Times New Roman" w:hAnsi="Times New Roman" w:cs="Times New Roman"/>
          <w:i/>
          <w:sz w:val="28"/>
          <w:szCs w:val="28"/>
        </w:rPr>
        <w:t xml:space="preserve">'to the poor'.</w:t>
      </w:r>
    </w:p>
    <w:p>
      <w:pPr>
        <w:jc w:val="both"/>
        <w:rPr>
          <w:rFonts w:ascii="Times New Roman" w:hAnsi="Times New Roman" w:cs="Times New Roman"/>
          <w:i/>
          <w:sz w:val="28"/>
          <w:szCs w:val="28"/>
        </w:rPr>
      </w:pPr>
      <w:r w:rsidRPr="00AD731D">
        <w:rPr>
          <w:rFonts w:ascii="Times New Roman" w:hAnsi="Times New Roman" w:cs="Times New Roman"/>
          <w:i/>
          <w:sz w:val="28"/>
          <w:szCs w:val="28"/>
        </w:rPr>
        <w:t xml:space="preserve">God is faithful,</w:t>
      </w:r>
      <w:r>
        <w:rPr>
          <w:rFonts w:ascii="Times New Roman" w:hAnsi="Times New Roman" w:cs="Times New Roman"/>
          <w:sz w:val="28"/>
          <w:szCs w:val="28"/>
        </w:rPr>
        <w:t xml:space="preserve">' the dear Saint reminded himself and others, '</w:t>
      </w:r>
      <w:r w:rsidRPr="00AD731D">
        <w:rPr>
          <w:rFonts w:ascii="Times New Roman" w:hAnsi="Times New Roman" w:cs="Times New Roman"/>
          <w:i/>
          <w:sz w:val="28"/>
          <w:szCs w:val="28"/>
        </w:rPr>
        <w:t xml:space="preserve">let us trust Him</w:t>
      </w:r>
      <w:r>
        <w:rPr>
          <w:rFonts w:ascii="Times New Roman" w:hAnsi="Times New Roman" w:cs="Times New Roman"/>
          <w:i/>
          <w:sz w:val="28"/>
          <w:szCs w:val="28"/>
        </w:rPr>
        <w:t xml:space="preserve">.</w:t>
      </w:r>
      <w:r w:rsidR="00EB0CCB">
        <w:rPr>
          <w:rStyle w:val="Rimandonotaapidipagina"/>
          <w:rFonts w:ascii="Times New Roman" w:hAnsi="Times New Roman" w:cs="Times New Roman"/>
          <w:i/>
          <w:sz w:val="28"/>
          <w:szCs w:val="28"/>
        </w:rPr>
        <w:footnoteReference w:id="2"/>
      </w:r>
    </w:p>
    <w:p>
      <w:pPr>
        <w:jc w:val="both"/>
        <w:rPr>
          <w:rFonts w:ascii="Times New Roman" w:hAnsi="Times New Roman" w:cs="Times New Roman"/>
          <w:i/>
          <w:sz w:val="28"/>
          <w:szCs w:val="28"/>
        </w:rPr>
      </w:pPr>
      <w:r>
        <w:rPr>
          <w:rFonts w:ascii="Times New Roman" w:hAnsi="Times New Roman" w:cs="Times New Roman"/>
          <w:sz w:val="28"/>
          <w:szCs w:val="28"/>
        </w:rPr>
        <w:t xml:space="preserve">A trust and abandonment that was expressed </w:t>
      </w:r>
      <w:r w:rsidR="0025296D">
        <w:rPr>
          <w:rFonts w:ascii="Times New Roman" w:hAnsi="Times New Roman" w:cs="Times New Roman"/>
          <w:sz w:val="28"/>
          <w:szCs w:val="28"/>
        </w:rPr>
        <w:t xml:space="preserve">with total serenity in the face of the greatest difficulties because it was absolutely certain that: </w:t>
      </w:r>
      <w:r w:rsidRPr="0059755B" w:rsidR="0025296D">
        <w:rPr>
          <w:rFonts w:ascii="Times New Roman" w:hAnsi="Times New Roman" w:cs="Times New Roman"/>
          <w:i/>
          <w:sz w:val="28"/>
          <w:szCs w:val="28"/>
        </w:rPr>
        <w:t xml:space="preserve">"to the last of God will be the victory</w:t>
      </w:r>
      <w:r w:rsidRPr="0059755B" w:rsidR="0025296D">
        <w:rPr>
          <w:rFonts w:ascii="Times New Roman" w:hAnsi="Times New Roman" w:cs="Times New Roman"/>
          <w:i/>
          <w:sz w:val="28"/>
          <w:szCs w:val="28"/>
        </w:rPr>
        <w:t xml:space="preserve">" </w:t>
      </w:r>
      <w:r w:rsidRPr="0059755B" w:rsidR="0025296D">
        <w:rPr>
          <w:rStyle w:val="Rimandonotaapidipagina"/>
          <w:rFonts w:ascii="Times New Roman" w:hAnsi="Times New Roman" w:cs="Times New Roman"/>
          <w:i/>
          <w:sz w:val="28"/>
          <w:szCs w:val="28"/>
        </w:rPr>
        <w:footnoteReference w:id="3"/>
      </w:r>
    </w:p>
    <w:p>
      <w:pPr>
        <w:jc w:val="both"/>
        <w:rPr>
          <w:rFonts w:ascii="Times New Roman" w:hAnsi="Times New Roman" w:cs="Times New Roman"/>
          <w:sz w:val="28"/>
          <w:szCs w:val="28"/>
        </w:rPr>
      </w:pPr>
      <w:r>
        <w:rPr>
          <w:rFonts w:ascii="Times New Roman" w:hAnsi="Times New Roman" w:cs="Times New Roman"/>
          <w:sz w:val="28"/>
          <w:szCs w:val="28"/>
        </w:rPr>
        <w:t xml:space="preserve">This is certainly not the superficial and unconscious optimism of one who does not know the harshness of reality, and who knew it better than Camillo, but it is the unshakeable certainty of one who penetrates the profound meaning of things and sees as if in a watermark the powerful hand of God-Love who disposes and leads everything with a wise and mysterious and disconcerting design</w:t>
      </w:r>
      <w:r w:rsidR="000814D8">
        <w:rPr>
          <w:rFonts w:ascii="Times New Roman" w:hAnsi="Times New Roman" w:cs="Times New Roman"/>
          <w:sz w:val="28"/>
          <w:szCs w:val="28"/>
        </w:rPr>
        <w:t xml:space="preserve">. That plan of God's salvation revealed to us especially since Christ our hope has risen.</w:t>
      </w:r>
      <w:r w:rsidR="000814D8">
        <w:rPr>
          <w:rStyle w:val="Rimandonotaapidipagina"/>
          <w:rFonts w:ascii="Times New Roman" w:hAnsi="Times New Roman" w:cs="Times New Roman"/>
          <w:sz w:val="28"/>
          <w:szCs w:val="28"/>
        </w:rPr>
        <w:footnoteReference w:id="4"/>
      </w:r>
    </w:p>
    <w:p>
      <w:pPr>
        <w:jc w:val="both"/>
        <w:rPr>
          <w:rFonts w:ascii="Times New Roman" w:hAnsi="Times New Roman" w:cs="Times New Roman"/>
          <w:i/>
          <w:sz w:val="28"/>
          <w:szCs w:val="28"/>
        </w:rPr>
      </w:pPr>
      <w:r>
        <w:rPr>
          <w:rFonts w:ascii="Times New Roman" w:hAnsi="Times New Roman" w:cs="Times New Roman"/>
          <w:sz w:val="28"/>
          <w:szCs w:val="28"/>
        </w:rPr>
        <w:lastRenderedPageBreak/>
        <w:t xml:space="preserve">This confidence of his is repeatedly evident in his writings. </w:t>
      </w:r>
      <w:r w:rsidR="005A3B64">
        <w:rPr>
          <w:rFonts w:ascii="Times New Roman" w:hAnsi="Times New Roman" w:cs="Times New Roman"/>
          <w:sz w:val="28"/>
          <w:szCs w:val="28"/>
        </w:rPr>
        <w:t xml:space="preserve">In a letter to Fr </w:t>
      </w:r>
      <w:r w:rsidR="005A3B64">
        <w:rPr>
          <w:rFonts w:ascii="Times New Roman" w:hAnsi="Times New Roman" w:cs="Times New Roman"/>
          <w:sz w:val="28"/>
          <w:szCs w:val="28"/>
        </w:rPr>
        <w:t xml:space="preserve">Oppertis</w:t>
      </w:r>
      <w:r w:rsidR="005A3B64">
        <w:rPr>
          <w:rFonts w:ascii="Times New Roman" w:hAnsi="Times New Roman" w:cs="Times New Roman"/>
          <w:sz w:val="28"/>
          <w:szCs w:val="28"/>
        </w:rPr>
        <w:t xml:space="preserve">, having many sick religious at home, he wrote sorrowfully, but confidently: May </w:t>
      </w:r>
      <w:r w:rsidRPr="005A3B64" w:rsidR="005A3B64">
        <w:rPr>
          <w:rFonts w:ascii="Times New Roman" w:hAnsi="Times New Roman" w:cs="Times New Roman"/>
          <w:i/>
          <w:sz w:val="28"/>
          <w:szCs w:val="28"/>
        </w:rPr>
        <w:t xml:space="preserve">the Lord be praised for everything, who permits everything for his service (8 May 1593)</w:t>
      </w:r>
      <w:r w:rsidR="005A3B64">
        <w:rPr>
          <w:rFonts w:ascii="Times New Roman" w:hAnsi="Times New Roman" w:cs="Times New Roman"/>
          <w:i/>
          <w:sz w:val="28"/>
          <w:szCs w:val="28"/>
        </w:rPr>
        <w:t xml:space="preserve">.</w:t>
      </w:r>
      <w:r w:rsidR="00E16562">
        <w:rPr>
          <w:rStyle w:val="Rimandonotaapidipagina"/>
          <w:rFonts w:ascii="Times New Roman" w:hAnsi="Times New Roman" w:cs="Times New Roman"/>
          <w:i/>
          <w:sz w:val="28"/>
          <w:szCs w:val="28"/>
        </w:rPr>
        <w:footnoteReference w:id="5"/>
      </w:r>
    </w:p>
    <w:p>
      <w:pPr>
        <w:jc w:val="both"/>
        <w:rPr>
          <w:rFonts w:ascii="Times New Roman" w:hAnsi="Times New Roman" w:cs="Times New Roman"/>
          <w:i/>
          <w:sz w:val="28"/>
          <w:szCs w:val="28"/>
        </w:rPr>
      </w:pPr>
      <w:r>
        <w:rPr>
          <w:rFonts w:ascii="Times New Roman" w:hAnsi="Times New Roman" w:cs="Times New Roman"/>
          <w:sz w:val="28"/>
          <w:szCs w:val="28"/>
        </w:rPr>
        <w:t xml:space="preserve">Recommending himself to his religious, he said: </w:t>
      </w:r>
      <w:r w:rsidRPr="00815FD4">
        <w:rPr>
          <w:rFonts w:ascii="Times New Roman" w:hAnsi="Times New Roman" w:cs="Times New Roman"/>
          <w:i/>
          <w:sz w:val="28"/>
          <w:szCs w:val="28"/>
        </w:rPr>
        <w:t xml:space="preserve">Let us invoke the most holy Passion of Our Lord and the blood shed for us</w:t>
      </w:r>
      <w:r>
        <w:rPr>
          <w:rFonts w:ascii="Times New Roman" w:hAnsi="Times New Roman" w:cs="Times New Roman"/>
          <w:i/>
          <w:sz w:val="28"/>
          <w:szCs w:val="28"/>
        </w:rPr>
        <w:t xml:space="preserve">.</w:t>
      </w:r>
    </w:p>
    <w:p>
      <w:pPr>
        <w:jc w:val="both"/>
        <w:rPr>
          <w:rFonts w:ascii="Times New Roman" w:hAnsi="Times New Roman" w:cs="Times New Roman"/>
          <w:i/>
          <w:sz w:val="28"/>
          <w:szCs w:val="28"/>
        </w:rPr>
      </w:pPr>
      <w:r>
        <w:rPr>
          <w:rFonts w:ascii="Times New Roman" w:hAnsi="Times New Roman" w:cs="Times New Roman"/>
          <w:sz w:val="28"/>
          <w:szCs w:val="28"/>
        </w:rPr>
        <w:t xml:space="preserve">This </w:t>
      </w:r>
      <w:r w:rsidR="00EC4338">
        <w:rPr>
          <w:rFonts w:ascii="Times New Roman" w:hAnsi="Times New Roman" w:cs="Times New Roman"/>
          <w:sz w:val="28"/>
          <w:szCs w:val="28"/>
        </w:rPr>
        <w:t xml:space="preserve">vision of his </w:t>
      </w:r>
      <w:r w:rsidR="00EC4338">
        <w:rPr>
          <w:rFonts w:ascii="Times New Roman" w:hAnsi="Times New Roman" w:cs="Times New Roman"/>
          <w:sz w:val="28"/>
          <w:szCs w:val="28"/>
        </w:rPr>
        <w:t xml:space="preserve">was immortalised </w:t>
      </w:r>
      <w:r>
        <w:rPr>
          <w:rFonts w:ascii="Times New Roman" w:hAnsi="Times New Roman" w:cs="Times New Roman"/>
          <w:sz w:val="28"/>
          <w:szCs w:val="28"/>
        </w:rPr>
        <w:t xml:space="preserve">in a painting that he himself asked of Father </w:t>
      </w:r>
      <w:r>
        <w:rPr>
          <w:rFonts w:ascii="Times New Roman" w:hAnsi="Times New Roman" w:cs="Times New Roman"/>
          <w:sz w:val="28"/>
          <w:szCs w:val="28"/>
        </w:rPr>
        <w:t xml:space="preserve">Mancini</w:t>
      </w:r>
      <w:r w:rsidR="00FA7443">
        <w:rPr>
          <w:rFonts w:ascii="Times New Roman" w:hAnsi="Times New Roman" w:cs="Times New Roman"/>
          <w:sz w:val="28"/>
          <w:szCs w:val="28"/>
        </w:rPr>
        <w:t xml:space="preserve">, his confessor</w:t>
      </w:r>
      <w:r>
        <w:rPr>
          <w:rFonts w:ascii="Times New Roman" w:hAnsi="Times New Roman" w:cs="Times New Roman"/>
          <w:sz w:val="28"/>
          <w:szCs w:val="28"/>
        </w:rPr>
        <w:t xml:space="preserve">; a painting of the crucifix </w:t>
      </w:r>
      <w:r w:rsidR="00D12BB6">
        <w:rPr>
          <w:rFonts w:ascii="Times New Roman" w:hAnsi="Times New Roman" w:cs="Times New Roman"/>
          <w:sz w:val="28"/>
          <w:szCs w:val="28"/>
        </w:rPr>
        <w:t xml:space="preserve">that testifies to how much Camillus needed the reassurance of God-given salvation </w:t>
      </w:r>
      <w:r w:rsidR="00DC6869">
        <w:rPr>
          <w:rFonts w:ascii="Times New Roman" w:hAnsi="Times New Roman" w:cs="Times New Roman"/>
          <w:sz w:val="28"/>
          <w:szCs w:val="28"/>
        </w:rPr>
        <w:t xml:space="preserve">evoked by the vision of his Son's blood</w:t>
      </w:r>
      <w:r w:rsidR="00D82D76">
        <w:rPr>
          <w:rFonts w:ascii="Times New Roman" w:hAnsi="Times New Roman" w:cs="Times New Roman"/>
          <w:sz w:val="28"/>
          <w:szCs w:val="28"/>
        </w:rPr>
        <w:t xml:space="preserve">: Let there </w:t>
      </w:r>
      <w:r w:rsidRPr="00D82D76" w:rsidR="00D82D76">
        <w:rPr>
          <w:rFonts w:ascii="Times New Roman" w:hAnsi="Times New Roman" w:cs="Times New Roman"/>
          <w:i/>
          <w:sz w:val="28"/>
          <w:szCs w:val="28"/>
        </w:rPr>
        <w:t xml:space="preserve">be much blood from the wounds of Jesus, so that I, seeing such an abundance of blood, may have greater hope of my health</w:t>
      </w:r>
      <w:r w:rsidR="00D82D76">
        <w:rPr>
          <w:rFonts w:ascii="Times New Roman" w:hAnsi="Times New Roman" w:cs="Times New Roman"/>
          <w:sz w:val="28"/>
          <w:szCs w:val="28"/>
        </w:rPr>
        <w:t xml:space="preserve">. He recommended himself. He was pleased beyond his wishes, because the painter at the foot of the crucifix portrayed Camillus with the invocation that was so dear to him: </w:t>
      </w:r>
      <w:r w:rsidRPr="00D82D76" w:rsidR="00D82D76">
        <w:rPr>
          <w:rFonts w:ascii="Times New Roman" w:hAnsi="Times New Roman" w:cs="Times New Roman"/>
          <w:i/>
          <w:sz w:val="28"/>
          <w:szCs w:val="28"/>
        </w:rPr>
        <w:t xml:space="preserve">'Parce famulo tuo, </w:t>
      </w:r>
      <w:r w:rsidRPr="00D82D76" w:rsidR="00D82D76">
        <w:rPr>
          <w:rFonts w:ascii="Times New Roman" w:hAnsi="Times New Roman" w:cs="Times New Roman"/>
          <w:i/>
          <w:sz w:val="28"/>
          <w:szCs w:val="28"/>
        </w:rPr>
        <w:t xml:space="preserve">quem </w:t>
      </w:r>
      <w:r w:rsidRPr="00D82D76" w:rsidR="00D82D76">
        <w:rPr>
          <w:rFonts w:ascii="Times New Roman" w:hAnsi="Times New Roman" w:cs="Times New Roman"/>
          <w:i/>
          <w:sz w:val="28"/>
          <w:szCs w:val="28"/>
        </w:rPr>
        <w:t xml:space="preserve">pretioso </w:t>
      </w:r>
      <w:r w:rsidRPr="00D82D76" w:rsidR="00D82D76">
        <w:rPr>
          <w:rFonts w:ascii="Times New Roman" w:hAnsi="Times New Roman" w:cs="Times New Roman"/>
          <w:i/>
          <w:sz w:val="28"/>
          <w:szCs w:val="28"/>
        </w:rPr>
        <w:t xml:space="preserve">sanguine </w:t>
      </w:r>
      <w:r w:rsidRPr="00D82D76" w:rsidR="00D82D76">
        <w:rPr>
          <w:rFonts w:ascii="Times New Roman" w:hAnsi="Times New Roman" w:cs="Times New Roman"/>
          <w:i/>
          <w:sz w:val="28"/>
          <w:szCs w:val="28"/>
        </w:rPr>
        <w:t xml:space="preserve">redemisti</w:t>
      </w:r>
      <w:r w:rsidRPr="00D82D76" w:rsidR="00D82D76">
        <w:rPr>
          <w:rFonts w:ascii="Times New Roman" w:hAnsi="Times New Roman" w:cs="Times New Roman"/>
          <w:i/>
          <w:sz w:val="28"/>
          <w:szCs w:val="28"/>
        </w:rPr>
        <w:t xml:space="preserve">; Forgive, Lord, your servant whom you have redeemed with your most precious blood'</w:t>
      </w:r>
      <w:r w:rsidR="00D82D76">
        <w:rPr>
          <w:rFonts w:ascii="Times New Roman" w:hAnsi="Times New Roman" w:cs="Times New Roman"/>
          <w:i/>
          <w:sz w:val="28"/>
          <w:szCs w:val="28"/>
        </w:rPr>
        <w:t xml:space="preserve">.</w:t>
      </w:r>
      <w:r w:rsidR="00DC6869">
        <w:rPr>
          <w:rStyle w:val="Rimandonotaapidipagina"/>
          <w:rFonts w:ascii="Times New Roman" w:hAnsi="Times New Roman" w:cs="Times New Roman"/>
          <w:i/>
          <w:sz w:val="28"/>
          <w:szCs w:val="28"/>
        </w:rPr>
        <w:footnoteReference w:id="6"/>
      </w:r>
    </w:p>
    <w:p>
      <w:pPr>
        <w:jc w:val="both"/>
        <w:rPr>
          <w:rFonts w:ascii="Times New Roman" w:hAnsi="Times New Roman" w:cs="Times New Roman"/>
          <w:sz w:val="28"/>
          <w:szCs w:val="28"/>
        </w:rPr>
      </w:pPr>
      <w:r w:rsidRPr="000D47BD">
        <w:rPr>
          <w:rFonts w:ascii="Times New Roman" w:hAnsi="Times New Roman" w:cs="Times New Roman"/>
          <w:sz w:val="28"/>
          <w:szCs w:val="28"/>
        </w:rPr>
        <w:t xml:space="preserve">In this painting he wanted the mystery of the Father's love, made visible in the blood of Christ shed for the salvation of mankind, to be evoked. In the </w:t>
      </w:r>
      <w:r w:rsidRPr="000D47BD">
        <w:rPr>
          <w:rFonts w:ascii="Times New Roman" w:hAnsi="Times New Roman" w:cs="Times New Roman"/>
          <w:sz w:val="28"/>
          <w:szCs w:val="28"/>
        </w:rPr>
        <w:t xml:space="preserve">proximity of death he had feared for his own salvation</w:t>
      </w:r>
      <w:r w:rsidRPr="000D47BD" w:rsidR="000D47BD">
        <w:rPr>
          <w:rFonts w:ascii="Times New Roman" w:hAnsi="Times New Roman" w:cs="Times New Roman"/>
          <w:sz w:val="28"/>
          <w:szCs w:val="28"/>
        </w:rPr>
        <w:t xml:space="preserve">; thus in the </w:t>
      </w:r>
      <w:r w:rsidR="008C7906">
        <w:rPr>
          <w:rFonts w:ascii="Times New Roman" w:hAnsi="Times New Roman" w:cs="Times New Roman"/>
          <w:sz w:val="28"/>
          <w:szCs w:val="28"/>
        </w:rPr>
        <w:t xml:space="preserve">painting he clearly expressed </w:t>
      </w:r>
      <w:r w:rsidRPr="000D47BD" w:rsidR="000D47BD">
        <w:rPr>
          <w:rFonts w:ascii="Times New Roman" w:hAnsi="Times New Roman" w:cs="Times New Roman"/>
          <w:sz w:val="28"/>
          <w:szCs w:val="28"/>
        </w:rPr>
        <w:t xml:space="preserve">his total trust in '</w:t>
      </w:r>
      <w:r w:rsidR="000D47BD">
        <w:rPr>
          <w:rFonts w:ascii="Times New Roman" w:hAnsi="Times New Roman" w:cs="Times New Roman"/>
          <w:sz w:val="28"/>
          <w:szCs w:val="28"/>
        </w:rPr>
        <w:t xml:space="preserve">divine </w:t>
      </w:r>
      <w:r w:rsidRPr="000D47BD" w:rsidR="000D47BD">
        <w:rPr>
          <w:rFonts w:ascii="Times New Roman" w:hAnsi="Times New Roman" w:cs="Times New Roman"/>
          <w:sz w:val="28"/>
          <w:szCs w:val="28"/>
        </w:rPr>
        <w:t xml:space="preserve">mercy</w:t>
      </w:r>
      <w:r w:rsidR="000D47BD">
        <w:rPr>
          <w:rFonts w:ascii="Times New Roman" w:hAnsi="Times New Roman" w:cs="Times New Roman"/>
          <w:sz w:val="28"/>
          <w:szCs w:val="28"/>
        </w:rPr>
        <w:t xml:space="preserve">', professing with tenacious hope </w:t>
      </w:r>
      <w:r w:rsidR="000D47BD">
        <w:rPr>
          <w:rFonts w:ascii="Times New Roman" w:hAnsi="Times New Roman" w:cs="Times New Roman"/>
          <w:sz w:val="28"/>
          <w:szCs w:val="28"/>
        </w:rPr>
        <w:t xml:space="preserve">that only from God, through the offering of his only Son, is salvation bestowed.</w:t>
      </w:r>
      <w:r w:rsidR="005336E5">
        <w:rPr>
          <w:rStyle w:val="Rimandonotaapidipagina"/>
          <w:rFonts w:ascii="Times New Roman" w:hAnsi="Times New Roman" w:cs="Times New Roman"/>
          <w:sz w:val="28"/>
          <w:szCs w:val="28"/>
        </w:rPr>
        <w:footnoteReference w:id="7"/>
      </w:r>
    </w:p>
    <w:p>
      <w:pPr>
        <w:jc w:val="both"/>
        <w:rPr>
          <w:rFonts w:ascii="Times New Roman" w:hAnsi="Times New Roman" w:cs="Times New Roman"/>
          <w:sz w:val="28"/>
          <w:szCs w:val="28"/>
        </w:rPr>
      </w:pPr>
      <w:r>
        <w:rPr>
          <w:rFonts w:ascii="Times New Roman" w:hAnsi="Times New Roman" w:cs="Times New Roman"/>
          <w:sz w:val="28"/>
          <w:szCs w:val="28"/>
        </w:rPr>
        <w:t xml:space="preserve">There were numerous testimonies from the sources and from many of the Order's religious concerning their devotion to the blood of Christ crucified. </w:t>
      </w:r>
      <w:r w:rsidR="00EC4338">
        <w:rPr>
          <w:rFonts w:ascii="Times New Roman" w:hAnsi="Times New Roman" w:cs="Times New Roman"/>
          <w:sz w:val="28"/>
          <w:szCs w:val="28"/>
        </w:rPr>
        <w:t xml:space="preserve">Indeed, </w:t>
      </w:r>
      <w:r>
        <w:rPr>
          <w:rFonts w:ascii="Times New Roman" w:hAnsi="Times New Roman" w:cs="Times New Roman"/>
          <w:sz w:val="28"/>
          <w:szCs w:val="28"/>
        </w:rPr>
        <w:t xml:space="preserve">in the last days of his life</w:t>
      </w:r>
      <w:r w:rsidR="00EC4338">
        <w:rPr>
          <w:rFonts w:ascii="Times New Roman" w:hAnsi="Times New Roman" w:cs="Times New Roman"/>
          <w:sz w:val="28"/>
          <w:szCs w:val="28"/>
        </w:rPr>
        <w:t xml:space="preserve">, </w:t>
      </w:r>
      <w:r>
        <w:rPr>
          <w:rFonts w:ascii="Times New Roman" w:hAnsi="Times New Roman" w:cs="Times New Roman"/>
          <w:sz w:val="28"/>
          <w:szCs w:val="28"/>
        </w:rPr>
        <w:t xml:space="preserve">he continually invoked the </w:t>
      </w:r>
      <w:r w:rsidR="00D82D76">
        <w:rPr>
          <w:rFonts w:ascii="Times New Roman" w:hAnsi="Times New Roman" w:cs="Times New Roman"/>
          <w:sz w:val="28"/>
          <w:szCs w:val="28"/>
        </w:rPr>
        <w:t xml:space="preserve">help and mercy of the crucified Jesus</w:t>
      </w:r>
      <w:r>
        <w:rPr>
          <w:rFonts w:ascii="Times New Roman" w:hAnsi="Times New Roman" w:cs="Times New Roman"/>
          <w:sz w:val="28"/>
          <w:szCs w:val="28"/>
        </w:rPr>
        <w:t xml:space="preserve">. </w:t>
      </w:r>
      <w:r w:rsidR="00010B6D">
        <w:rPr>
          <w:rFonts w:ascii="Times New Roman" w:hAnsi="Times New Roman" w:cs="Times New Roman"/>
          <w:sz w:val="28"/>
          <w:szCs w:val="28"/>
        </w:rPr>
        <w:t xml:space="preserve">In the saint's last autograph letter, written on 5 July </w:t>
      </w:r>
      <w:r w:rsidR="00EC4338">
        <w:rPr>
          <w:rFonts w:ascii="Times New Roman" w:hAnsi="Times New Roman" w:cs="Times New Roman"/>
          <w:sz w:val="28"/>
          <w:szCs w:val="28"/>
        </w:rPr>
        <w:t xml:space="preserve">1614, he </w:t>
      </w:r>
      <w:r w:rsidR="00010B6D">
        <w:rPr>
          <w:rFonts w:ascii="Times New Roman" w:hAnsi="Times New Roman" w:cs="Times New Roman"/>
          <w:sz w:val="28"/>
          <w:szCs w:val="28"/>
        </w:rPr>
        <w:t xml:space="preserve">bids farewell to Fr Francesco Pelliccioni in a moving and eloquent testimony: </w:t>
      </w:r>
    </w:p>
    <w:p>
      <w:pPr>
        <w:jc w:val="both"/>
        <w:rPr>
          <w:rFonts w:ascii="Times New Roman" w:hAnsi="Times New Roman" w:cs="Times New Roman"/>
          <w:i/>
          <w:color w:val="538135" w:themeColor="accent6" w:themeShade="BF"/>
          <w:sz w:val="24"/>
          <w:szCs w:val="24"/>
        </w:rPr>
      </w:pPr>
      <w:r w:rsidRPr="008266C5">
        <w:rPr>
          <w:rFonts w:ascii="Times New Roman" w:hAnsi="Times New Roman" w:cs="Times New Roman"/>
          <w:i/>
          <w:sz w:val="28"/>
          <w:szCs w:val="28"/>
        </w:rPr>
        <w:t xml:space="preserve">"My </w:t>
      </w:r>
      <w:r w:rsidRPr="008266C5">
        <w:rPr>
          <w:rFonts w:ascii="Times New Roman" w:hAnsi="Times New Roman" w:cs="Times New Roman"/>
          <w:i/>
          <w:sz w:val="28"/>
          <w:szCs w:val="28"/>
        </w:rPr>
        <w:t xml:space="preserve">dear </w:t>
      </w:r>
      <w:r w:rsidRPr="008266C5">
        <w:rPr>
          <w:rFonts w:ascii="Times New Roman" w:hAnsi="Times New Roman" w:cs="Times New Roman"/>
          <w:i/>
          <w:sz w:val="28"/>
          <w:szCs w:val="28"/>
        </w:rPr>
        <w:t xml:space="preserve">Father, </w:t>
      </w:r>
      <w:r w:rsidRPr="008266C5">
        <w:rPr>
          <w:rFonts w:ascii="Times New Roman" w:hAnsi="Times New Roman" w:cs="Times New Roman"/>
          <w:i/>
          <w:sz w:val="28"/>
          <w:szCs w:val="28"/>
        </w:rPr>
        <w:t xml:space="preserve">you will have </w:t>
      </w:r>
      <w:r w:rsidRPr="008266C5">
        <w:rPr>
          <w:rFonts w:ascii="Times New Roman" w:hAnsi="Times New Roman" w:cs="Times New Roman"/>
          <w:i/>
          <w:sz w:val="28"/>
          <w:szCs w:val="28"/>
        </w:rPr>
        <w:t xml:space="preserve">patience </w:t>
      </w:r>
      <w:r w:rsidRPr="008266C5">
        <w:rPr>
          <w:rFonts w:ascii="Times New Roman" w:hAnsi="Times New Roman" w:cs="Times New Roman"/>
          <w:i/>
          <w:sz w:val="28"/>
          <w:szCs w:val="28"/>
        </w:rPr>
        <w:t xml:space="preserve">if I am very brief because I am so ill that I don't know how to </w:t>
      </w:r>
      <w:r w:rsidRPr="008266C5">
        <w:rPr>
          <w:rFonts w:ascii="Times New Roman" w:hAnsi="Times New Roman" w:cs="Times New Roman"/>
          <w:i/>
          <w:sz w:val="28"/>
          <w:szCs w:val="28"/>
        </w:rPr>
        <w:t xml:space="preserve">explain </w:t>
      </w:r>
      <w:r w:rsidRPr="008266C5">
        <w:rPr>
          <w:rFonts w:ascii="Times New Roman" w:hAnsi="Times New Roman" w:cs="Times New Roman"/>
          <w:i/>
          <w:sz w:val="28"/>
          <w:szCs w:val="28"/>
        </w:rPr>
        <w:t xml:space="preserve">and if </w:t>
      </w:r>
      <w:r w:rsidRPr="008266C5">
        <w:rPr>
          <w:rFonts w:ascii="Times New Roman" w:hAnsi="Times New Roman" w:cs="Times New Roman"/>
          <w:i/>
          <w:sz w:val="28"/>
          <w:szCs w:val="28"/>
        </w:rPr>
        <w:t xml:space="preserve">it were </w:t>
      </w:r>
      <w:r w:rsidRPr="008266C5">
        <w:rPr>
          <w:rFonts w:ascii="Times New Roman" w:hAnsi="Times New Roman" w:cs="Times New Roman"/>
          <w:i/>
          <w:sz w:val="28"/>
          <w:szCs w:val="28"/>
        </w:rPr>
        <w:t xml:space="preserve">not </w:t>
      </w:r>
      <w:r w:rsidRPr="008266C5">
        <w:rPr>
          <w:rFonts w:ascii="Times New Roman" w:hAnsi="Times New Roman" w:cs="Times New Roman"/>
          <w:i/>
          <w:sz w:val="28"/>
          <w:szCs w:val="28"/>
        </w:rPr>
        <w:t xml:space="preserve">for your </w:t>
      </w:r>
      <w:r w:rsidRPr="008266C5">
        <w:rPr>
          <w:rFonts w:ascii="Times New Roman" w:hAnsi="Times New Roman" w:cs="Times New Roman"/>
          <w:i/>
          <w:sz w:val="28"/>
          <w:szCs w:val="28"/>
        </w:rPr>
        <w:t xml:space="preserve">consolation I would </w:t>
      </w:r>
      <w:r w:rsidRPr="008266C5">
        <w:rPr>
          <w:rFonts w:ascii="Times New Roman" w:hAnsi="Times New Roman" w:cs="Times New Roman"/>
          <w:i/>
          <w:sz w:val="28"/>
          <w:szCs w:val="28"/>
        </w:rPr>
        <w:t xml:space="preserve">not </w:t>
      </w:r>
      <w:r w:rsidRPr="008266C5">
        <w:rPr>
          <w:rFonts w:ascii="Times New Roman" w:hAnsi="Times New Roman" w:cs="Times New Roman"/>
          <w:i/>
          <w:sz w:val="28"/>
          <w:szCs w:val="28"/>
        </w:rPr>
        <w:t xml:space="preserve">have </w:t>
      </w:r>
      <w:r w:rsidRPr="008266C5">
        <w:rPr>
          <w:rFonts w:ascii="Times New Roman" w:hAnsi="Times New Roman" w:cs="Times New Roman"/>
          <w:i/>
          <w:sz w:val="28"/>
          <w:szCs w:val="28"/>
        </w:rPr>
        <w:t xml:space="preserve">written... </w:t>
      </w:r>
      <w:r w:rsidRPr="008266C5" w:rsidR="00483162">
        <w:rPr>
          <w:rFonts w:ascii="Times New Roman" w:hAnsi="Times New Roman" w:cs="Times New Roman"/>
          <w:i/>
          <w:sz w:val="28"/>
          <w:szCs w:val="28"/>
        </w:rPr>
        <w:t xml:space="preserve">My Father, if we will not see each </w:t>
      </w:r>
      <w:r w:rsidRPr="008266C5" w:rsidR="00483162">
        <w:rPr>
          <w:rFonts w:ascii="Times New Roman" w:hAnsi="Times New Roman" w:cs="Times New Roman"/>
          <w:i/>
          <w:sz w:val="28"/>
          <w:szCs w:val="28"/>
        </w:rPr>
        <w:t xml:space="preserve">other </w:t>
      </w:r>
      <w:r w:rsidRPr="008266C5" w:rsidR="00483162">
        <w:rPr>
          <w:rFonts w:ascii="Times New Roman" w:hAnsi="Times New Roman" w:cs="Times New Roman"/>
          <w:i/>
          <w:sz w:val="28"/>
          <w:szCs w:val="28"/>
        </w:rPr>
        <w:t xml:space="preserve">again in this one </w:t>
      </w:r>
      <w:r w:rsidRPr="008266C5" w:rsidR="00483162">
        <w:rPr>
          <w:rFonts w:ascii="Times New Roman" w:hAnsi="Times New Roman" w:cs="Times New Roman"/>
          <w:i/>
          <w:sz w:val="28"/>
          <w:szCs w:val="28"/>
        </w:rPr>
        <w:t xml:space="preserve">we hope to </w:t>
      </w:r>
      <w:r w:rsidRPr="008266C5" w:rsidR="00483162">
        <w:rPr>
          <w:rFonts w:ascii="Times New Roman" w:hAnsi="Times New Roman" w:cs="Times New Roman"/>
          <w:i/>
          <w:sz w:val="28"/>
          <w:szCs w:val="28"/>
        </w:rPr>
        <w:t xml:space="preserve">see </w:t>
      </w:r>
      <w:r w:rsidRPr="008266C5" w:rsidR="00483162">
        <w:rPr>
          <w:rFonts w:ascii="Times New Roman" w:hAnsi="Times New Roman" w:cs="Times New Roman"/>
          <w:i/>
          <w:sz w:val="28"/>
          <w:szCs w:val="28"/>
        </w:rPr>
        <w:t xml:space="preserve">each other in the other through the Blood of </w:t>
      </w:r>
      <w:r w:rsidRPr="008266C5" w:rsidR="00483162">
        <w:rPr>
          <w:rFonts w:ascii="Times New Roman" w:hAnsi="Times New Roman" w:cs="Times New Roman"/>
          <w:i/>
          <w:sz w:val="28"/>
          <w:szCs w:val="28"/>
        </w:rPr>
        <w:t xml:space="preserve">Christ...</w:t>
      </w:r>
      <w:r w:rsidRPr="00483162" w:rsidR="00483162">
        <w:rPr>
          <w:rFonts w:ascii="Times New Roman" w:hAnsi="Times New Roman" w:cs="Times New Roman"/>
          <w:i/>
          <w:color w:val="538135" w:themeColor="accent6" w:themeShade="BF"/>
          <w:sz w:val="24"/>
          <w:szCs w:val="24"/>
        </w:rPr>
        <w:t xml:space="preserve">".</w:t>
      </w:r>
      <w:r w:rsidRPr="00F10A31" w:rsidR="00483162">
        <w:rPr>
          <w:rStyle w:val="Rimandonotaapidipagina"/>
          <w:rFonts w:ascii="Times New Roman" w:hAnsi="Times New Roman" w:cs="Times New Roman"/>
          <w:i/>
          <w:sz w:val="24"/>
          <w:szCs w:val="24"/>
        </w:rPr>
        <w:footnoteReference w:id="8"/>
      </w:r>
    </w:p>
    <w:p>
      <w:pPr>
        <w:jc w:val="both"/>
        <w:rPr>
          <w:rFonts w:ascii="Times New Roman" w:hAnsi="Times New Roman" w:cs="Times New Roman"/>
          <w:sz w:val="28"/>
          <w:szCs w:val="28"/>
        </w:rPr>
      </w:pPr>
      <w:r w:rsidRPr="00913646">
        <w:rPr>
          <w:rFonts w:ascii="Times New Roman" w:hAnsi="Times New Roman" w:cs="Times New Roman"/>
          <w:sz w:val="28"/>
          <w:szCs w:val="28"/>
        </w:rPr>
        <w:t xml:space="preserve">Nine days later</w:t>
      </w:r>
      <w:r w:rsidRPr="00913646" w:rsidR="004F780A">
        <w:rPr>
          <w:rFonts w:ascii="Times New Roman" w:hAnsi="Times New Roman" w:cs="Times New Roman"/>
          <w:sz w:val="28"/>
          <w:szCs w:val="28"/>
        </w:rPr>
        <w:t xml:space="preserve">, </w:t>
      </w:r>
      <w:r w:rsidRPr="00913646">
        <w:rPr>
          <w:rFonts w:ascii="Times New Roman" w:hAnsi="Times New Roman" w:cs="Times New Roman"/>
          <w:sz w:val="28"/>
          <w:szCs w:val="28"/>
        </w:rPr>
        <w:t xml:space="preserve">on 14 July 1614</w:t>
      </w:r>
      <w:r w:rsidRPr="00913646" w:rsidR="004F780A">
        <w:rPr>
          <w:rFonts w:ascii="Times New Roman" w:hAnsi="Times New Roman" w:cs="Times New Roman"/>
          <w:sz w:val="28"/>
          <w:szCs w:val="28"/>
        </w:rPr>
        <w:t xml:space="preserve">, </w:t>
      </w:r>
      <w:r w:rsidRPr="00913646">
        <w:rPr>
          <w:rFonts w:ascii="Times New Roman" w:hAnsi="Times New Roman" w:cs="Times New Roman"/>
          <w:sz w:val="28"/>
          <w:szCs w:val="28"/>
        </w:rPr>
        <w:t xml:space="preserve">caressing the image of the Crucifix one last time with his gaze, he "happily" expired.</w:t>
      </w:r>
      <w:r w:rsidR="00502373">
        <w:rPr>
          <w:rStyle w:val="Rimandonotaapidipagina"/>
          <w:rFonts w:ascii="Times New Roman" w:hAnsi="Times New Roman" w:cs="Times New Roman"/>
          <w:sz w:val="28"/>
          <w:szCs w:val="28"/>
        </w:rPr>
        <w:footnoteReference w:id="9"/>
      </w:r>
    </w:p>
    <w:sectPr w:rsidRPr="00913646" w:rsidR="00EC433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54A" w:rsidP="00AD19BE" w:rsidRDefault="0017754A">
      <w:pPr>
        <w:spacing w:after="0" w:line="240" w:lineRule="auto"/>
      </w:pPr>
      <w:r>
        <w:separator/>
      </w:r>
    </w:p>
  </w:endnote>
  <w:endnote w:type="continuationSeparator" w:id="0">
    <w:p w:rsidR="0017754A" w:rsidP="00AD19BE" w:rsidRDefault="0017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54A" w:rsidP="00AD19BE" w:rsidRDefault="0017754A">
      <w:pPr>
        <w:spacing w:after="0" w:line="240" w:lineRule="auto"/>
      </w:pPr>
      <w:r>
        <w:separator/>
      </w:r>
    </w:p>
  </w:footnote>
  <w:footnote w:type="continuationSeparator" w:id="0">
    <w:p w:rsidR="0017754A" w:rsidP="00AD19BE" w:rsidRDefault="0017754A">
      <w:pPr>
        <w:spacing w:after="0" w:line="240" w:lineRule="auto"/>
      </w:pPr>
      <w:r>
        <w:continuationSeparator/>
      </w:r>
    </w:p>
  </w:footnote>
  <w:footnote w:id="1">
    <w:p>
      <w:pPr>
        <w:pStyle w:val="Testonotaapidipagina"/>
      </w:pPr>
      <w:r>
        <w:rPr>
          <w:rStyle w:val="Rimandonotaapidipagina"/>
        </w:rPr>
        <w:footnoteRef/>
      </w:r>
      <w:r>
        <w:t xml:space="preserve"> Maxims and Sayings of St. Camillus no. XXXII in </w:t>
      </w:r>
      <w:r w:rsidRPr="00F63B93">
        <w:rPr>
          <w:bCs/>
        </w:rPr>
        <w:t xml:space="preserve">Il celeste protettore degli Ospedali e degli ammalati: Compendio della vita di s. Camillo de Lellis</w:t>
      </w:r>
      <w:r w:rsidRPr="00F63B93" w:rsidR="00CB16E0">
        <w:rPr>
          <w:bCs/>
        </w:rPr>
        <w:t xml:space="preserve">, Piazza Ferdinando, Cremona, E. </w:t>
      </w:r>
      <w:r w:rsidRPr="00F63B93" w:rsidR="00CB16E0">
        <w:rPr>
          <w:bCs/>
        </w:rPr>
        <w:t xml:space="preserve">Foroni</w:t>
      </w:r>
      <w:r w:rsidRPr="00F63B93" w:rsidR="00CB16E0">
        <w:rPr>
          <w:bCs/>
        </w:rPr>
        <w:t xml:space="preserve">, </w:t>
      </w:r>
      <w:r w:rsidRPr="00F63B93" w:rsidR="00CB16E0">
        <w:rPr>
          <w:bCs/>
        </w:rPr>
        <w:t xml:space="preserve">1906, </w:t>
      </w:r>
      <w:r w:rsidRPr="00F63B93">
        <w:rPr>
          <w:bCs/>
        </w:rPr>
        <w:t xml:space="preserve">232 </w:t>
      </w:r>
      <w:r>
        <w:rPr>
          <w:b/>
          <w:bCs/>
        </w:rPr>
        <w:t xml:space="preserve">; </w:t>
      </w:r>
    </w:p>
  </w:footnote>
  <w:footnote w:id="2">
    <w:p>
      <w:pPr>
        <w:pStyle w:val="Testonotaapidipagina"/>
      </w:pPr>
      <w:r>
        <w:rPr>
          <w:rStyle w:val="Rimandonotaapidipagina"/>
        </w:rPr>
        <w:footnoteRef/>
      </w:r>
      <w:r>
        <w:t xml:space="preserve"> Vanti, Mario, Lo spirito di San Camillo de Lellis, </w:t>
      </w:r>
      <w:r w:rsidR="00F63B93">
        <w:t xml:space="preserve">Rome: </w:t>
      </w:r>
      <w:r>
        <w:t xml:space="preserve">presenza Cristiana, </w:t>
      </w:r>
      <w:r w:rsidR="00F63B93">
        <w:t xml:space="preserve">p. 413;</w:t>
      </w:r>
    </w:p>
  </w:footnote>
  <w:footnote w:id="3">
    <w:p>
      <w:pPr>
        <w:pStyle w:val="Testonotaapidipagina"/>
      </w:pPr>
      <w:r>
        <w:rPr>
          <w:rStyle w:val="Rimandonotaapidipagina"/>
        </w:rPr>
        <w:footnoteRef/>
      </w:r>
      <w:r>
        <w:t xml:space="preserve"> Scritti di San Camillo </w:t>
      </w:r>
      <w:r w:rsidR="0062586F">
        <w:t xml:space="preserve">Al p. Luca Catalano a Ferrara, Naples 27 November 1604 </w:t>
      </w:r>
      <w:r w:rsidR="0062586F">
        <w:t xml:space="preserve">(XLI, p. 247)</w:t>
      </w:r>
    </w:p>
  </w:footnote>
  <w:footnote w:id="4">
    <w:p>
      <w:pPr>
        <w:pStyle w:val="Testonotaapidipagina"/>
      </w:pPr>
      <w:r>
        <w:rPr>
          <w:rStyle w:val="Rimandonotaapidipagina"/>
        </w:rPr>
        <w:footnoteRef/>
      </w:r>
      <w:r w:rsidR="00EB0CCB">
        <w:t xml:space="preserve">Vendrame</w:t>
      </w:r>
      <w:r w:rsidR="00EB0CCB">
        <w:t xml:space="preserve">, Calisto </w:t>
      </w:r>
      <w:r w:rsidR="00EB0CCB">
        <w:t xml:space="preserve">Time of Easter, Time of Hope</w:t>
      </w:r>
      <w:r>
        <w:t xml:space="preserve">, in C.I.C. No 124, Year X, 20 April 1980, 137;</w:t>
      </w:r>
    </w:p>
  </w:footnote>
  <w:footnote w:id="5">
    <w:p>
      <w:pPr>
        <w:pStyle w:val="Testonotaapidipagina"/>
      </w:pPr>
      <w:r>
        <w:rPr>
          <w:rStyle w:val="Rimandonotaapidipagina"/>
        </w:rPr>
        <w:footnoteRef/>
      </w:r>
      <w:r>
        <w:t xml:space="preserve"> AGMI, 6000/2</w:t>
      </w:r>
    </w:p>
  </w:footnote>
  <w:footnote w:id="6">
    <w:p>
      <w:pPr>
        <w:pStyle w:val="Testonotaapidipagina"/>
      </w:pPr>
      <w:r>
        <w:rPr>
          <w:rStyle w:val="Rimandonotaapidipagina"/>
        </w:rPr>
        <w:footnoteRef/>
      </w:r>
      <w:r w:rsidR="00B51F50">
        <w:t xml:space="preserve"> Cicatelli 1624, 192-193</w:t>
      </w:r>
    </w:p>
  </w:footnote>
  <w:footnote w:id="7">
    <w:p>
      <w:pPr>
        <w:pStyle w:val="Testonotaapidipagina"/>
        <w:rPr>
          <w:i/>
        </w:rPr>
      </w:pPr>
      <w:r>
        <w:rPr>
          <w:rStyle w:val="Rimandonotaapidipagina"/>
        </w:rPr>
        <w:footnoteRef/>
      </w:r>
      <w:r>
        <w:t xml:space="preserve"> For an in-depth study </w:t>
      </w:r>
      <w:r>
        <w:t xml:space="preserve">on the theme of Camillus' experience of the cross </w:t>
      </w:r>
      <w:r w:rsidR="00AE44F6">
        <w:t xml:space="preserve">as the root and hope of salvation </w:t>
      </w:r>
      <w:r>
        <w:t xml:space="preserve">cf. </w:t>
      </w:r>
      <w:r w:rsidRPr="005336E5" w:rsidR="00A62EE9">
        <w:rPr>
          <w:bCs/>
        </w:rPr>
        <w:t xml:space="preserve">Terenghi</w:t>
      </w:r>
      <w:r w:rsidR="00A62EE9">
        <w:rPr>
          <w:bCs/>
        </w:rPr>
        <w:t xml:space="preserve">, G.: </w:t>
      </w:r>
      <w:r w:rsidRPr="00A62EE9">
        <w:rPr>
          <w:bCs/>
          <w:i/>
        </w:rPr>
        <w:t xml:space="preserve">La croce di Cristo nell'esperienza spirituale di </w:t>
      </w:r>
      <w:r w:rsidRPr="00A62EE9" w:rsidR="00A62EE9">
        <w:rPr>
          <w:bCs/>
          <w:i/>
        </w:rPr>
        <w:t xml:space="preserve">S. Camillo de Lellis</w:t>
      </w:r>
      <w:r w:rsidR="00A62EE9">
        <w:rPr>
          <w:bCs/>
          <w:i/>
        </w:rPr>
        <w:t xml:space="preserve">, </w:t>
      </w:r>
      <w:r w:rsidRPr="00A62EE9" w:rsidR="00A62EE9">
        <w:rPr>
          <w:bCs/>
        </w:rPr>
        <w:t xml:space="preserve">Roma: </w:t>
      </w:r>
      <w:r w:rsidRPr="00A62EE9" w:rsidR="00A62EE9">
        <w:rPr>
          <w:bCs/>
        </w:rPr>
        <w:t xml:space="preserve">Camillianum </w:t>
      </w:r>
      <w:r w:rsidRPr="00A62EE9" w:rsidR="00A62EE9">
        <w:rPr>
          <w:bCs/>
        </w:rPr>
        <w:t xml:space="preserve">1996, p. </w:t>
      </w:r>
      <w:r w:rsidRPr="00A62EE9">
        <w:rPr>
          <w:bCs/>
        </w:rPr>
        <w:t xml:space="preserve">71 -97</w:t>
      </w:r>
    </w:p>
  </w:footnote>
  <w:footnote w:id="8">
    <w:p>
      <w:pPr>
        <w:pStyle w:val="Testonotaapidipagina"/>
      </w:pPr>
      <w:r>
        <w:rPr>
          <w:rStyle w:val="Rimandonotaapidipagina"/>
        </w:rPr>
        <w:footnoteRef/>
      </w:r>
      <w:r w:rsidR="00F10A31">
        <w:t xml:space="preserve"> AGMI</w:t>
      </w:r>
      <w:r w:rsidR="00502373">
        <w:t xml:space="preserve">, 6000/17</w:t>
      </w:r>
    </w:p>
  </w:footnote>
  <w:footnote w:id="9">
    <w:p>
      <w:pPr>
        <w:pStyle w:val="Testonotaapidipagina"/>
      </w:pPr>
      <w:r>
        <w:rPr>
          <w:rStyle w:val="Rimandonotaapidipagina"/>
        </w:rPr>
        <w:footnoteRef/>
      </w:r>
      <w:r>
        <w:t xml:space="preserve"> Vanti, Mario, Lo spirito di San Camillo de Lellis, Rome: presenza Cristiana, p. 418;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24"/>
    <w:rsid w:val="00010B6D"/>
    <w:rsid w:val="000234B9"/>
    <w:rsid w:val="00071A80"/>
    <w:rsid w:val="000814D8"/>
    <w:rsid w:val="00096D63"/>
    <w:rsid w:val="000C0CC9"/>
    <w:rsid w:val="000C60CE"/>
    <w:rsid w:val="000D47BD"/>
    <w:rsid w:val="00125806"/>
    <w:rsid w:val="0017754A"/>
    <w:rsid w:val="001E2316"/>
    <w:rsid w:val="001F3696"/>
    <w:rsid w:val="00222CAF"/>
    <w:rsid w:val="0025296D"/>
    <w:rsid w:val="0028541A"/>
    <w:rsid w:val="002B68A2"/>
    <w:rsid w:val="002E38B0"/>
    <w:rsid w:val="00337972"/>
    <w:rsid w:val="00345767"/>
    <w:rsid w:val="00360A36"/>
    <w:rsid w:val="00372B63"/>
    <w:rsid w:val="003A0547"/>
    <w:rsid w:val="003B1679"/>
    <w:rsid w:val="003C275D"/>
    <w:rsid w:val="00443B74"/>
    <w:rsid w:val="00483162"/>
    <w:rsid w:val="00496DF2"/>
    <w:rsid w:val="004D0EFB"/>
    <w:rsid w:val="004F780A"/>
    <w:rsid w:val="00502373"/>
    <w:rsid w:val="005336E5"/>
    <w:rsid w:val="00542A79"/>
    <w:rsid w:val="005544CA"/>
    <w:rsid w:val="00570F09"/>
    <w:rsid w:val="0059755B"/>
    <w:rsid w:val="005A3B64"/>
    <w:rsid w:val="005B30FC"/>
    <w:rsid w:val="0062586F"/>
    <w:rsid w:val="006D0751"/>
    <w:rsid w:val="006F14B9"/>
    <w:rsid w:val="007006F4"/>
    <w:rsid w:val="007C599D"/>
    <w:rsid w:val="007D4829"/>
    <w:rsid w:val="007E4FBA"/>
    <w:rsid w:val="00806D4A"/>
    <w:rsid w:val="00815FD4"/>
    <w:rsid w:val="008266C5"/>
    <w:rsid w:val="00835C35"/>
    <w:rsid w:val="00854C8B"/>
    <w:rsid w:val="008C7906"/>
    <w:rsid w:val="00913646"/>
    <w:rsid w:val="00951657"/>
    <w:rsid w:val="009521F4"/>
    <w:rsid w:val="00957C8A"/>
    <w:rsid w:val="00A13464"/>
    <w:rsid w:val="00A459C2"/>
    <w:rsid w:val="00A62EE9"/>
    <w:rsid w:val="00A87D8D"/>
    <w:rsid w:val="00AD19BE"/>
    <w:rsid w:val="00AD731D"/>
    <w:rsid w:val="00AE44F6"/>
    <w:rsid w:val="00AE5041"/>
    <w:rsid w:val="00B30EEC"/>
    <w:rsid w:val="00B47762"/>
    <w:rsid w:val="00B51F50"/>
    <w:rsid w:val="00BA2ED5"/>
    <w:rsid w:val="00BE627D"/>
    <w:rsid w:val="00BF7710"/>
    <w:rsid w:val="00C45634"/>
    <w:rsid w:val="00C84B06"/>
    <w:rsid w:val="00CA1D24"/>
    <w:rsid w:val="00CB16E0"/>
    <w:rsid w:val="00CD18F2"/>
    <w:rsid w:val="00D12BB6"/>
    <w:rsid w:val="00D82D76"/>
    <w:rsid w:val="00DC6869"/>
    <w:rsid w:val="00DD5238"/>
    <w:rsid w:val="00DF6E11"/>
    <w:rsid w:val="00E16562"/>
    <w:rsid w:val="00E47683"/>
    <w:rsid w:val="00E55694"/>
    <w:rsid w:val="00E721E0"/>
    <w:rsid w:val="00E820E0"/>
    <w:rsid w:val="00EB03BE"/>
    <w:rsid w:val="00EB0CCB"/>
    <w:rsid w:val="00EC40D7"/>
    <w:rsid w:val="00EC4338"/>
    <w:rsid w:val="00F10A31"/>
    <w:rsid w:val="00F63B93"/>
    <w:rsid w:val="00F9752B"/>
    <w:rsid w:val="00FA7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D5065-BFD7-4145-A764-66F25B1D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D19B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19BE"/>
    <w:rPr>
      <w:sz w:val="20"/>
      <w:szCs w:val="20"/>
    </w:rPr>
  </w:style>
  <w:style w:type="character" w:styleId="Rimandonotaapidipagina">
    <w:name w:val="footnote reference"/>
    <w:basedOn w:val="Carpredefinitoparagrafo"/>
    <w:uiPriority w:val="99"/>
    <w:semiHidden/>
    <w:unhideWhenUsed/>
    <w:rsid w:val="00AD19BE"/>
    <w:rPr>
      <w:vertAlign w:val="superscript"/>
    </w:rPr>
  </w:style>
  <w:style w:type="character" w:styleId="Enfasigrassetto">
    <w:name w:val="Strong"/>
    <w:basedOn w:val="Carpredefinitoparagrafo"/>
    <w:uiPriority w:val="22"/>
    <w:qFormat/>
    <w:rsid w:val="00AD19BE"/>
    <w:rPr>
      <w:b/>
      <w:bCs/>
    </w:rPr>
  </w:style>
  <w:style w:type="paragraph" w:styleId="Testofumetto">
    <w:name w:val="Balloon Text"/>
    <w:basedOn w:val="Normale"/>
    <w:link w:val="TestofumettoCarattere"/>
    <w:uiPriority w:val="99"/>
    <w:semiHidden/>
    <w:unhideWhenUsed/>
    <w:rsid w:val="004F78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7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EA3C1-0DA4-473F-84A7-68CED7A592B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0</ap:TotalTime>
  <ap:Pages>2</ap:Pages>
  <ap:Words>621</ap:Words>
  <ap:Characters>3545</ap:Characters>
  <ap:Application>Microsoft Office Word</ap:Application>
  <ap:DocSecurity>0</ap:DocSecurity>
  <ap:Lines>29</ap:Lines>
  <ap:Paragraphs>8</ap:Paragraphs>
  <ap:ScaleCrop>false</ap:ScaleCrop>
  <ap:HeadingPairs>
    <vt:vector baseType="variant" size="2">
      <vt:variant>
        <vt:lpstr>Titolo</vt:lpstr>
      </vt:variant>
      <vt:variant>
        <vt:i4>1</vt:i4>
      </vt:variant>
    </vt:vector>
  </ap:HeadingPairs>
  <ap:TitlesOfParts>
    <vt:vector baseType="lpstr" size="1">
      <vt:lpstr/>
    </vt:vector>
  </ap:TitlesOfParts>
  <ap:Company/>
  <ap:LinksUpToDate>false</ap:LinksUpToDate>
  <ap:CharactersWithSpaces>4158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Utente</dc:creator>
  <lastModifiedBy>Utente</lastModifiedBy>
  <revision>2</revision>
  <lastPrinted>2019-04-06T11:17:00.0000000Z</lastPrinted>
  <dcterms:created xsi:type="dcterms:W3CDTF">2023-03-20T11:38:00.0000000Z</dcterms:created>
  <dcterms:modified xsi:type="dcterms:W3CDTF">2023-03-20T11:38:00.0000000Z</dcterms:modified>
  <keywords>, docId:83073FD67699F01DC24E6C17D776FD62</keywords>
</coreProperties>
</file>